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3748" w14:textId="481EC57E" w:rsidR="00EA1674" w:rsidRDefault="00EA1674"/>
    <w:tbl>
      <w:tblPr>
        <w:tblStyle w:val="GridTable4-Accent1"/>
        <w:tblW w:w="0" w:type="auto"/>
        <w:tblLayout w:type="fixed"/>
        <w:tblLook w:val="04A0" w:firstRow="1" w:lastRow="0" w:firstColumn="1" w:lastColumn="0" w:noHBand="0" w:noVBand="1"/>
      </w:tblPr>
      <w:tblGrid>
        <w:gridCol w:w="2424"/>
        <w:gridCol w:w="5671"/>
        <w:gridCol w:w="3600"/>
        <w:gridCol w:w="1255"/>
      </w:tblGrid>
      <w:tr w:rsidR="00E235DB" w14:paraId="31BABF38" w14:textId="345DADB7" w:rsidTr="00D4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43ED525E" w14:textId="401E5474" w:rsidR="00E235DB" w:rsidRDefault="00E235DB">
            <w:r>
              <w:t>Who:</w:t>
            </w:r>
          </w:p>
        </w:tc>
        <w:tc>
          <w:tcPr>
            <w:tcW w:w="5671" w:type="dxa"/>
          </w:tcPr>
          <w:p w14:paraId="027DC947" w14:textId="12CA0255" w:rsidR="00E235DB" w:rsidRDefault="00E235DB">
            <w:pPr>
              <w:cnfStyle w:val="100000000000" w:firstRow="1" w:lastRow="0" w:firstColumn="0" w:lastColumn="0" w:oddVBand="0" w:evenVBand="0" w:oddHBand="0" w:evenHBand="0" w:firstRowFirstColumn="0" w:firstRowLastColumn="0" w:lastRowFirstColumn="0" w:lastRowLastColumn="0"/>
            </w:pPr>
            <w:r>
              <w:t>What:</w:t>
            </w:r>
          </w:p>
        </w:tc>
        <w:tc>
          <w:tcPr>
            <w:tcW w:w="3600" w:type="dxa"/>
          </w:tcPr>
          <w:p w14:paraId="2E9F5633" w14:textId="30871732" w:rsidR="00E235DB" w:rsidRDefault="00E235DB">
            <w:pPr>
              <w:cnfStyle w:val="100000000000" w:firstRow="1" w:lastRow="0" w:firstColumn="0" w:lastColumn="0" w:oddVBand="0" w:evenVBand="0" w:oddHBand="0" w:evenHBand="0" w:firstRowFirstColumn="0" w:firstRowLastColumn="0" w:lastRowFirstColumn="0" w:lastRowLastColumn="0"/>
            </w:pPr>
            <w:r>
              <w:t>How to Reach:</w:t>
            </w:r>
          </w:p>
        </w:tc>
        <w:tc>
          <w:tcPr>
            <w:tcW w:w="1255" w:type="dxa"/>
          </w:tcPr>
          <w:p w14:paraId="08DE03C0" w14:textId="6CE0CC22" w:rsidR="00E235DB" w:rsidRDefault="00E235DB">
            <w:pPr>
              <w:cnfStyle w:val="100000000000" w:firstRow="1" w:lastRow="0" w:firstColumn="0" w:lastColumn="0" w:oddVBand="0" w:evenVBand="0" w:oddHBand="0" w:evenHBand="0" w:firstRowFirstColumn="0" w:firstRowLastColumn="0" w:lastRowFirstColumn="0" w:lastRowLastColumn="0"/>
            </w:pPr>
            <w:r>
              <w:t>Ages Support</w:t>
            </w:r>
            <w:r w:rsidR="00485D6D">
              <w:t>ed</w:t>
            </w:r>
            <w:r>
              <w:t>:</w:t>
            </w:r>
          </w:p>
        </w:tc>
      </w:tr>
      <w:tr w:rsidR="00E235DB" w14:paraId="56B60FB6" w14:textId="48428E0D"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644685E8" w14:textId="14880854" w:rsidR="00E235DB" w:rsidRDefault="00E235DB">
            <w:r>
              <w:t>Family Support Network</w:t>
            </w:r>
            <w:r>
              <w:rPr>
                <w:rFonts w:cstheme="minorHAnsi"/>
              </w:rPr>
              <w:t>™</w:t>
            </w:r>
            <w:r>
              <w:t xml:space="preserve"> of </w:t>
            </w:r>
            <w:r w:rsidR="00A5460C">
              <w:t>Eastern NC</w:t>
            </w:r>
          </w:p>
        </w:tc>
        <w:tc>
          <w:tcPr>
            <w:tcW w:w="5671" w:type="dxa"/>
          </w:tcPr>
          <w:p w14:paraId="008C08D3" w14:textId="3BF7CB3A" w:rsidR="00E235DB" w:rsidRDefault="00E235DB">
            <w:pPr>
              <w:cnfStyle w:val="000000100000" w:firstRow="0" w:lastRow="0" w:firstColumn="0" w:lastColumn="0" w:oddVBand="0" w:evenVBand="0" w:oddHBand="1" w:evenHBand="0" w:firstRowFirstColumn="0" w:firstRowLastColumn="0" w:lastRowFirstColumn="0" w:lastRowLastColumn="0"/>
            </w:pPr>
            <w:r>
              <w:t>Provides free support, caring connections, information and hope to families with children with disabilities, mental health challenges and special healthcare needs.</w:t>
            </w:r>
          </w:p>
        </w:tc>
        <w:tc>
          <w:tcPr>
            <w:tcW w:w="3600" w:type="dxa"/>
          </w:tcPr>
          <w:p w14:paraId="550AAEB6" w14:textId="3F484631" w:rsidR="00E235DB" w:rsidRDefault="00000000">
            <w:pPr>
              <w:cnfStyle w:val="000000100000" w:firstRow="0" w:lastRow="0" w:firstColumn="0" w:lastColumn="0" w:oddVBand="0" w:evenVBand="0" w:oddHBand="1" w:evenHBand="0" w:firstRowFirstColumn="0" w:firstRowLastColumn="0" w:lastRowFirstColumn="0" w:lastRowLastColumn="0"/>
            </w:pPr>
            <w:hyperlink r:id="rId6" w:history="1">
              <w:r w:rsidR="0063785C" w:rsidRPr="00FF69F5">
                <w:rPr>
                  <w:rStyle w:val="Hyperlink"/>
                </w:rPr>
                <w:t>https://fsnenc.org</w:t>
              </w:r>
            </w:hyperlink>
          </w:p>
          <w:p w14:paraId="173B3D94" w14:textId="4051D87A" w:rsidR="00E235DB" w:rsidRDefault="00E235DB">
            <w:pPr>
              <w:cnfStyle w:val="000000100000" w:firstRow="0" w:lastRow="0" w:firstColumn="0" w:lastColumn="0" w:oddVBand="0" w:evenVBand="0" w:oddHBand="1" w:evenHBand="0" w:firstRowFirstColumn="0" w:firstRowLastColumn="0" w:lastRowFirstColumn="0" w:lastRowLastColumn="0"/>
            </w:pPr>
            <w:r>
              <w:t xml:space="preserve">Phone: </w:t>
            </w:r>
            <w:r w:rsidR="0063785C">
              <w:t>252-917-4110</w:t>
            </w:r>
          </w:p>
        </w:tc>
        <w:tc>
          <w:tcPr>
            <w:tcW w:w="1255" w:type="dxa"/>
          </w:tcPr>
          <w:p w14:paraId="3C50767E" w14:textId="60530C29" w:rsidR="00E235DB" w:rsidRDefault="00E235DB">
            <w:pPr>
              <w:cnfStyle w:val="000000100000" w:firstRow="0" w:lastRow="0" w:firstColumn="0" w:lastColumn="0" w:oddVBand="0" w:evenVBand="0" w:oddHBand="1" w:evenHBand="0" w:firstRowFirstColumn="0" w:firstRowLastColumn="0" w:lastRowFirstColumn="0" w:lastRowLastColumn="0"/>
            </w:pPr>
            <w:r>
              <w:t>0-22</w:t>
            </w:r>
          </w:p>
        </w:tc>
      </w:tr>
      <w:tr w:rsidR="00E235DB" w14:paraId="35145353" w14:textId="75DE9D95" w:rsidTr="00D4615A">
        <w:tc>
          <w:tcPr>
            <w:cnfStyle w:val="001000000000" w:firstRow="0" w:lastRow="0" w:firstColumn="1" w:lastColumn="0" w:oddVBand="0" w:evenVBand="0" w:oddHBand="0" w:evenHBand="0" w:firstRowFirstColumn="0" w:firstRowLastColumn="0" w:lastRowFirstColumn="0" w:lastRowLastColumn="0"/>
            <w:tcW w:w="2424" w:type="dxa"/>
          </w:tcPr>
          <w:p w14:paraId="2185A042" w14:textId="35CEA133" w:rsidR="00E235DB" w:rsidRDefault="00E235DB">
            <w:r>
              <w:t>Family Support Network</w:t>
            </w:r>
            <w:r>
              <w:rPr>
                <w:rFonts w:cstheme="minorHAnsi"/>
              </w:rPr>
              <w:t>™</w:t>
            </w:r>
            <w:r>
              <w:t xml:space="preserve"> of North Carolina</w:t>
            </w:r>
          </w:p>
        </w:tc>
        <w:tc>
          <w:tcPr>
            <w:tcW w:w="5671" w:type="dxa"/>
          </w:tcPr>
          <w:p w14:paraId="1E61CBC3" w14:textId="6668DC58" w:rsidR="00E235DB" w:rsidRDefault="008C5A9D">
            <w:pPr>
              <w:cnfStyle w:val="000000000000" w:firstRow="0" w:lastRow="0" w:firstColumn="0" w:lastColumn="0" w:oddVBand="0" w:evenVBand="0" w:oddHBand="0" w:evenHBand="0" w:firstRowFirstColumn="0" w:firstRowLastColumn="0" w:lastRowFirstColumn="0" w:lastRowLastColumn="0"/>
            </w:pPr>
            <w:r>
              <w:t>Statewide network of agencies that provide families with free support, leadership opportunities, educational opportunities, support groups and more.</w:t>
            </w:r>
          </w:p>
        </w:tc>
        <w:tc>
          <w:tcPr>
            <w:tcW w:w="3600" w:type="dxa"/>
          </w:tcPr>
          <w:p w14:paraId="7CF8E189" w14:textId="371CCA47" w:rsidR="00E235DB" w:rsidRDefault="00000000">
            <w:pPr>
              <w:cnfStyle w:val="000000000000" w:firstRow="0" w:lastRow="0" w:firstColumn="0" w:lastColumn="0" w:oddVBand="0" w:evenVBand="0" w:oddHBand="0" w:evenHBand="0" w:firstRowFirstColumn="0" w:firstRowLastColumn="0" w:lastRowFirstColumn="0" w:lastRowLastColumn="0"/>
            </w:pPr>
            <w:hyperlink r:id="rId7" w:history="1">
              <w:r w:rsidR="008C5A9D" w:rsidRPr="008C5A9D">
                <w:rPr>
                  <w:rStyle w:val="Hyperlink"/>
                </w:rPr>
                <w:t>Fsnnc.org</w:t>
              </w:r>
            </w:hyperlink>
          </w:p>
          <w:p w14:paraId="559E2036" w14:textId="3D2DE302" w:rsidR="008C5A9D" w:rsidRDefault="008C5A9D">
            <w:pPr>
              <w:cnfStyle w:val="000000000000" w:firstRow="0" w:lastRow="0" w:firstColumn="0" w:lastColumn="0" w:oddVBand="0" w:evenVBand="0" w:oddHBand="0" w:evenHBand="0" w:firstRowFirstColumn="0" w:firstRowLastColumn="0" w:lastRowFirstColumn="0" w:lastRowLastColumn="0"/>
            </w:pPr>
            <w:r>
              <w:t>Phone: 1-800-852-0042</w:t>
            </w:r>
          </w:p>
          <w:p w14:paraId="28D2ABC4" w14:textId="2D8C5DD8" w:rsidR="008C5A9D" w:rsidRDefault="008C5A9D">
            <w:pPr>
              <w:cnfStyle w:val="000000000000" w:firstRow="0" w:lastRow="0" w:firstColumn="0" w:lastColumn="0" w:oddVBand="0" w:evenVBand="0" w:oddHBand="0" w:evenHBand="0" w:firstRowFirstColumn="0" w:firstRowLastColumn="0" w:lastRowFirstColumn="0" w:lastRowLastColumn="0"/>
            </w:pPr>
          </w:p>
        </w:tc>
        <w:tc>
          <w:tcPr>
            <w:tcW w:w="1255" w:type="dxa"/>
          </w:tcPr>
          <w:p w14:paraId="785046DA" w14:textId="6D065B55" w:rsidR="00E235DB" w:rsidRDefault="008C5A9D">
            <w:pPr>
              <w:cnfStyle w:val="000000000000" w:firstRow="0" w:lastRow="0" w:firstColumn="0" w:lastColumn="0" w:oddVBand="0" w:evenVBand="0" w:oddHBand="0" w:evenHBand="0" w:firstRowFirstColumn="0" w:firstRowLastColumn="0" w:lastRowFirstColumn="0" w:lastRowLastColumn="0"/>
            </w:pPr>
            <w:r>
              <w:t xml:space="preserve">0-26 </w:t>
            </w:r>
          </w:p>
        </w:tc>
      </w:tr>
      <w:tr w:rsidR="00E235DB" w14:paraId="12A79C6F" w14:textId="3ABAFE6D"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67CD57D0" w14:textId="488781CA" w:rsidR="00E235DB" w:rsidRDefault="00E235DB">
            <w:r>
              <w:t xml:space="preserve">Grupo </w:t>
            </w:r>
            <w:r w:rsidR="00F10B41">
              <w:t xml:space="preserve">Poder y </w:t>
            </w:r>
            <w:r>
              <w:t>Esperanza</w:t>
            </w:r>
          </w:p>
        </w:tc>
        <w:tc>
          <w:tcPr>
            <w:tcW w:w="5671" w:type="dxa"/>
          </w:tcPr>
          <w:p w14:paraId="4BAEBD66" w14:textId="74F73E7A" w:rsidR="00E235DB" w:rsidRDefault="00C34150">
            <w:pPr>
              <w:cnfStyle w:val="000000100000" w:firstRow="0" w:lastRow="0" w:firstColumn="0" w:lastColumn="0" w:oddVBand="0" w:evenVBand="0" w:oddHBand="1" w:evenHBand="0" w:firstRowFirstColumn="0" w:firstRowLastColumn="0" w:lastRowFirstColumn="0" w:lastRowLastColumn="0"/>
            </w:pPr>
            <w:r w:rsidRPr="00C34150">
              <w:t xml:space="preserve">We are building a statewide Support Group for parents of people with medical conditions and with different abilities where we learn how to advocate for the rights of our loved ones within Society. We have a reliable environment to express themselves and learn about the needs and resources within the community.  It is a place where families can share, </w:t>
            </w:r>
            <w:proofErr w:type="gramStart"/>
            <w:r w:rsidRPr="00C34150">
              <w:t>support</w:t>
            </w:r>
            <w:proofErr w:type="gramEnd"/>
            <w:r w:rsidRPr="00C34150">
              <w:t xml:space="preserve"> and help find options and ways to deal with difficulties that arise.</w:t>
            </w:r>
          </w:p>
        </w:tc>
        <w:tc>
          <w:tcPr>
            <w:tcW w:w="3600" w:type="dxa"/>
          </w:tcPr>
          <w:p w14:paraId="687A069A" w14:textId="77777777" w:rsidR="00F323D1" w:rsidRPr="00F323D1" w:rsidRDefault="00F323D1" w:rsidP="00F323D1">
            <w:pPr>
              <w:cnfStyle w:val="000000100000" w:firstRow="0" w:lastRow="0" w:firstColumn="0" w:lastColumn="0" w:oddVBand="0" w:evenVBand="0" w:oddHBand="1" w:evenHBand="0" w:firstRowFirstColumn="0" w:firstRowLastColumn="0" w:lastRowFirstColumn="0" w:lastRowLastColumn="0"/>
            </w:pPr>
            <w:r w:rsidRPr="00F323D1">
              <w:t>Grupo Poder y Esperanza</w:t>
            </w:r>
          </w:p>
          <w:p w14:paraId="2C5C3D6E" w14:textId="77777777" w:rsidR="00F323D1" w:rsidRPr="00F323D1" w:rsidRDefault="00F323D1" w:rsidP="00F323D1">
            <w:pPr>
              <w:cnfStyle w:val="000000100000" w:firstRow="0" w:lastRow="0" w:firstColumn="0" w:lastColumn="0" w:oddVBand="0" w:evenVBand="0" w:oddHBand="1" w:evenHBand="0" w:firstRowFirstColumn="0" w:firstRowLastColumn="0" w:lastRowFirstColumn="0" w:lastRowLastColumn="0"/>
            </w:pPr>
            <w:r w:rsidRPr="00F323D1">
              <w:t>Jessica Aguilar, Parent Advocate</w:t>
            </w:r>
          </w:p>
          <w:p w14:paraId="69AD659F" w14:textId="77777777" w:rsidR="00F323D1" w:rsidRPr="00F323D1" w:rsidRDefault="00000000" w:rsidP="00F323D1">
            <w:pPr>
              <w:cnfStyle w:val="000000100000" w:firstRow="0" w:lastRow="0" w:firstColumn="0" w:lastColumn="0" w:oddVBand="0" w:evenVBand="0" w:oddHBand="1" w:evenHBand="0" w:firstRowFirstColumn="0" w:firstRowLastColumn="0" w:lastRowFirstColumn="0" w:lastRowLastColumn="0"/>
            </w:pPr>
            <w:hyperlink r:id="rId8" w:tgtFrame="_blank" w:history="1">
              <w:r w:rsidR="00F323D1" w:rsidRPr="00F323D1">
                <w:rPr>
                  <w:rStyle w:val="Hyperlink"/>
                </w:rPr>
                <w:t>Grupopoderyesperanza@gmail.com</w:t>
              </w:r>
            </w:hyperlink>
          </w:p>
          <w:p w14:paraId="3C207B99" w14:textId="07F27F32" w:rsidR="00F323D1" w:rsidRPr="00F323D1" w:rsidRDefault="0035292C" w:rsidP="00F323D1">
            <w:pPr>
              <w:cnfStyle w:val="000000100000" w:firstRow="0" w:lastRow="0" w:firstColumn="0" w:lastColumn="0" w:oddVBand="0" w:evenVBand="0" w:oddHBand="1" w:evenHBand="0" w:firstRowFirstColumn="0" w:firstRowLastColumn="0" w:lastRowFirstColumn="0" w:lastRowLastColumn="0"/>
            </w:pPr>
            <w:r>
              <w:t xml:space="preserve">Phone: </w:t>
            </w:r>
            <w:r w:rsidR="00F323D1" w:rsidRPr="00F323D1">
              <w:t>704-726-3156</w:t>
            </w:r>
          </w:p>
          <w:p w14:paraId="09A4CF0B" w14:textId="67D12D9B" w:rsidR="00E235DB" w:rsidRDefault="00E235DB">
            <w:pPr>
              <w:cnfStyle w:val="000000100000" w:firstRow="0" w:lastRow="0" w:firstColumn="0" w:lastColumn="0" w:oddVBand="0" w:evenVBand="0" w:oddHBand="1" w:evenHBand="0" w:firstRowFirstColumn="0" w:firstRowLastColumn="0" w:lastRowFirstColumn="0" w:lastRowLastColumn="0"/>
            </w:pPr>
          </w:p>
        </w:tc>
        <w:tc>
          <w:tcPr>
            <w:tcW w:w="1255" w:type="dxa"/>
          </w:tcPr>
          <w:p w14:paraId="32BF5E5C" w14:textId="6858DD30" w:rsidR="00E235DB" w:rsidRDefault="001A3CFD">
            <w:pPr>
              <w:cnfStyle w:val="000000100000" w:firstRow="0" w:lastRow="0" w:firstColumn="0" w:lastColumn="0" w:oddVBand="0" w:evenVBand="0" w:oddHBand="1" w:evenHBand="0" w:firstRowFirstColumn="0" w:firstRowLastColumn="0" w:lastRowFirstColumn="0" w:lastRowLastColumn="0"/>
            </w:pPr>
            <w:r>
              <w:t>0-100+</w:t>
            </w:r>
          </w:p>
        </w:tc>
      </w:tr>
      <w:tr w:rsidR="00E235DB" w14:paraId="6C15DE14" w14:textId="7293C330" w:rsidTr="00D4615A">
        <w:tc>
          <w:tcPr>
            <w:cnfStyle w:val="001000000000" w:firstRow="0" w:lastRow="0" w:firstColumn="1" w:lastColumn="0" w:oddVBand="0" w:evenVBand="0" w:oddHBand="0" w:evenHBand="0" w:firstRowFirstColumn="0" w:firstRowLastColumn="0" w:lastRowFirstColumn="0" w:lastRowLastColumn="0"/>
            <w:tcW w:w="2424" w:type="dxa"/>
          </w:tcPr>
          <w:p w14:paraId="0AC24523" w14:textId="77777777" w:rsidR="006653C4" w:rsidRDefault="006653C4">
            <w:pPr>
              <w:rPr>
                <w:b w:val="0"/>
                <w:bCs w:val="0"/>
              </w:rPr>
            </w:pPr>
          </w:p>
          <w:p w14:paraId="43291415" w14:textId="227201F8" w:rsidR="00E235DB" w:rsidRDefault="00E235DB">
            <w:r>
              <w:t>The Arc</w:t>
            </w:r>
            <w:r w:rsidR="0098631C">
              <w:t xml:space="preserve"> of NC</w:t>
            </w:r>
          </w:p>
        </w:tc>
        <w:tc>
          <w:tcPr>
            <w:tcW w:w="5671" w:type="dxa"/>
          </w:tcPr>
          <w:p w14:paraId="62885000" w14:textId="77777777" w:rsidR="006653C4" w:rsidRDefault="006653C4">
            <w:pPr>
              <w:cnfStyle w:val="000000000000" w:firstRow="0" w:lastRow="0" w:firstColumn="0" w:lastColumn="0" w:oddVBand="0" w:evenVBand="0" w:oddHBand="0" w:evenHBand="0" w:firstRowFirstColumn="0" w:firstRowLastColumn="0" w:lastRowFirstColumn="0" w:lastRowLastColumn="0"/>
            </w:pPr>
          </w:p>
          <w:p w14:paraId="19F44797" w14:textId="56CF1C94" w:rsidR="00E235DB" w:rsidRDefault="0098631C">
            <w:pPr>
              <w:cnfStyle w:val="000000000000" w:firstRow="0" w:lastRow="0" w:firstColumn="0" w:lastColumn="0" w:oddVBand="0" w:evenVBand="0" w:oddHBand="0" w:evenHBand="0" w:firstRowFirstColumn="0" w:firstRowLastColumn="0" w:lastRowFirstColumn="0" w:lastRowLastColumn="0"/>
            </w:pPr>
            <w:r>
              <w:t>Statewide agency providing care management, housing, supported employment, housing, advocacy and more.</w:t>
            </w:r>
          </w:p>
        </w:tc>
        <w:tc>
          <w:tcPr>
            <w:tcW w:w="3600" w:type="dxa"/>
          </w:tcPr>
          <w:p w14:paraId="5B974F6E" w14:textId="77777777" w:rsidR="006653C4" w:rsidRDefault="006653C4">
            <w:pPr>
              <w:cnfStyle w:val="000000000000" w:firstRow="0" w:lastRow="0" w:firstColumn="0" w:lastColumn="0" w:oddVBand="0" w:evenVBand="0" w:oddHBand="0" w:evenHBand="0" w:firstRowFirstColumn="0" w:firstRowLastColumn="0" w:lastRowFirstColumn="0" w:lastRowLastColumn="0"/>
            </w:pPr>
          </w:p>
          <w:p w14:paraId="1A019B1F" w14:textId="56D8F0B6" w:rsidR="00E235DB" w:rsidRDefault="00000000">
            <w:pPr>
              <w:cnfStyle w:val="000000000000" w:firstRow="0" w:lastRow="0" w:firstColumn="0" w:lastColumn="0" w:oddVBand="0" w:evenVBand="0" w:oddHBand="0" w:evenHBand="0" w:firstRowFirstColumn="0" w:firstRowLastColumn="0" w:lastRowFirstColumn="0" w:lastRowLastColumn="0"/>
            </w:pPr>
            <w:hyperlink r:id="rId9" w:history="1">
              <w:r w:rsidR="0098631C" w:rsidRPr="0098631C">
                <w:rPr>
                  <w:rStyle w:val="Hyperlink"/>
                </w:rPr>
                <w:t>Arcnc.org</w:t>
              </w:r>
            </w:hyperlink>
          </w:p>
          <w:p w14:paraId="56BE71ED" w14:textId="081B7D7A" w:rsidR="0098631C" w:rsidRDefault="0098631C">
            <w:pPr>
              <w:cnfStyle w:val="000000000000" w:firstRow="0" w:lastRow="0" w:firstColumn="0" w:lastColumn="0" w:oddVBand="0" w:evenVBand="0" w:oddHBand="0" w:evenHBand="0" w:firstRowFirstColumn="0" w:firstRowLastColumn="0" w:lastRowFirstColumn="0" w:lastRowLastColumn="0"/>
            </w:pPr>
            <w:r>
              <w:t>Phone: 919-782-4632</w:t>
            </w:r>
          </w:p>
          <w:p w14:paraId="4B6B3D27" w14:textId="2F3832CC" w:rsidR="0098631C" w:rsidRDefault="0098631C">
            <w:pPr>
              <w:cnfStyle w:val="000000000000" w:firstRow="0" w:lastRow="0" w:firstColumn="0" w:lastColumn="0" w:oddVBand="0" w:evenVBand="0" w:oddHBand="0" w:evenHBand="0" w:firstRowFirstColumn="0" w:firstRowLastColumn="0" w:lastRowFirstColumn="0" w:lastRowLastColumn="0"/>
            </w:pPr>
          </w:p>
        </w:tc>
        <w:tc>
          <w:tcPr>
            <w:tcW w:w="1255" w:type="dxa"/>
          </w:tcPr>
          <w:p w14:paraId="29B40B7D" w14:textId="77777777" w:rsidR="00E235DB" w:rsidRDefault="00E235DB">
            <w:pPr>
              <w:cnfStyle w:val="000000000000" w:firstRow="0" w:lastRow="0" w:firstColumn="0" w:lastColumn="0" w:oddVBand="0" w:evenVBand="0" w:oddHBand="0" w:evenHBand="0" w:firstRowFirstColumn="0" w:firstRowLastColumn="0" w:lastRowFirstColumn="0" w:lastRowLastColumn="0"/>
            </w:pPr>
          </w:p>
        </w:tc>
      </w:tr>
      <w:tr w:rsidR="00E235DB" w14:paraId="3892D180" w14:textId="7B298868" w:rsidTr="00110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1DF58819" w14:textId="3A078441" w:rsidR="00E235DB" w:rsidRDefault="00A74BA6">
            <w:r w:rsidRPr="00565CEF">
              <w:rPr>
                <w:highlight w:val="lightGray"/>
              </w:rPr>
              <w:t>Trillium</w:t>
            </w:r>
            <w:r w:rsidR="0098631C" w:rsidRPr="00565CEF">
              <w:rPr>
                <w:highlight w:val="lightGray"/>
              </w:rPr>
              <w:t xml:space="preserve"> Health</w:t>
            </w:r>
            <w:r w:rsidR="00A761C8" w:rsidRPr="00565CEF">
              <w:rPr>
                <w:highlight w:val="lightGray"/>
              </w:rPr>
              <w:t xml:space="preserve"> Resources</w:t>
            </w:r>
          </w:p>
        </w:tc>
        <w:tc>
          <w:tcPr>
            <w:tcW w:w="5671" w:type="dxa"/>
            <w:shd w:val="clear" w:color="auto" w:fill="E7E6E6" w:themeFill="background2"/>
          </w:tcPr>
          <w:p w14:paraId="6F72F109" w14:textId="26B55495" w:rsidR="009A1311" w:rsidRPr="00265567" w:rsidRDefault="00110847">
            <w:pPr>
              <w:cnfStyle w:val="000000100000" w:firstRow="0" w:lastRow="0" w:firstColumn="0" w:lastColumn="0" w:oddVBand="0" w:evenVBand="0" w:oddHBand="1" w:evenHBand="0" w:firstRowFirstColumn="0" w:firstRowLastColumn="0" w:lastRowFirstColumn="0" w:lastRowLastColumn="0"/>
              <w:rPr>
                <w:rFonts w:cstheme="minorHAnsi"/>
                <w:highlight w:val="lightGray"/>
              </w:rPr>
            </w:pPr>
            <w:r w:rsidRPr="00C871AE">
              <w:rPr>
                <w:rFonts w:cstheme="minorHAnsi"/>
                <w:color w:val="424242"/>
                <w:shd w:val="clear" w:color="auto" w:fill="FFFFFF"/>
              </w:rPr>
              <w:t>Trillium Health Resources is a local governmental agency (LME/MCO) that manages serious mental health, substance use, and intellectual/developmental disability services in eastern North Carolina.</w:t>
            </w:r>
            <w:r w:rsidRPr="00265567">
              <w:rPr>
                <w:rFonts w:cstheme="minorHAnsi"/>
                <w:color w:val="424242"/>
                <w:shd w:val="clear" w:color="auto" w:fill="FFFFFF"/>
              </w:rPr>
              <w:t> </w:t>
            </w:r>
          </w:p>
        </w:tc>
        <w:tc>
          <w:tcPr>
            <w:tcW w:w="3600" w:type="dxa"/>
          </w:tcPr>
          <w:p w14:paraId="0CF4F722" w14:textId="5F84051B" w:rsidR="00E641BA" w:rsidRDefault="00000000">
            <w:pPr>
              <w:cnfStyle w:val="000000100000" w:firstRow="0" w:lastRow="0" w:firstColumn="0" w:lastColumn="0" w:oddVBand="0" w:evenVBand="0" w:oddHBand="1" w:evenHBand="0" w:firstRowFirstColumn="0" w:firstRowLastColumn="0" w:lastRowFirstColumn="0" w:lastRowLastColumn="0"/>
            </w:pPr>
            <w:hyperlink r:id="rId10" w:history="1">
              <w:r w:rsidR="00A761C8" w:rsidRPr="00FF69F5">
                <w:rPr>
                  <w:rStyle w:val="Hyperlink"/>
                </w:rPr>
                <w:t>www.trilliumhealthresources.org</w:t>
              </w:r>
            </w:hyperlink>
          </w:p>
          <w:p w14:paraId="57EC67B2" w14:textId="77777777" w:rsidR="00C7537A" w:rsidRDefault="00C7537A">
            <w:pPr>
              <w:cnfStyle w:val="000000100000" w:firstRow="0" w:lastRow="0" w:firstColumn="0" w:lastColumn="0" w:oddVBand="0" w:evenVBand="0" w:oddHBand="1" w:evenHBand="0" w:firstRowFirstColumn="0" w:firstRowLastColumn="0" w:lastRowFirstColumn="0" w:lastRowLastColumn="0"/>
            </w:pPr>
          </w:p>
          <w:p w14:paraId="439F87D5" w14:textId="7A34B935" w:rsidR="003D2F05" w:rsidRDefault="00000000">
            <w:pPr>
              <w:cnfStyle w:val="000000100000" w:firstRow="0" w:lastRow="0" w:firstColumn="0" w:lastColumn="0" w:oddVBand="0" w:evenVBand="0" w:oddHBand="1" w:evenHBand="0" w:firstRowFirstColumn="0" w:firstRowLastColumn="0" w:lastRowFirstColumn="0" w:lastRowLastColumn="0"/>
            </w:pPr>
            <w:hyperlink r:id="rId11" w:history="1">
              <w:r w:rsidR="00565CEF">
                <w:rPr>
                  <w:rStyle w:val="Hyperlink"/>
                </w:rPr>
                <w:t>For Individuals &amp; Families | Trillium Health Resources</w:t>
              </w:r>
            </w:hyperlink>
          </w:p>
          <w:p w14:paraId="4423C434" w14:textId="77777777" w:rsidR="00C7537A" w:rsidRDefault="00C7537A">
            <w:pPr>
              <w:cnfStyle w:val="000000100000" w:firstRow="0" w:lastRow="0" w:firstColumn="0" w:lastColumn="0" w:oddVBand="0" w:evenVBand="0" w:oddHBand="1" w:evenHBand="0" w:firstRowFirstColumn="0" w:firstRowLastColumn="0" w:lastRowFirstColumn="0" w:lastRowLastColumn="0"/>
            </w:pPr>
          </w:p>
          <w:p w14:paraId="4868E62F" w14:textId="533D8371" w:rsidR="00C63C98" w:rsidRDefault="0035292C">
            <w:pPr>
              <w:cnfStyle w:val="000000100000" w:firstRow="0" w:lastRow="0" w:firstColumn="0" w:lastColumn="0" w:oddVBand="0" w:evenVBand="0" w:oddHBand="1" w:evenHBand="0" w:firstRowFirstColumn="0" w:firstRowLastColumn="0" w:lastRowFirstColumn="0" w:lastRowLastColumn="0"/>
            </w:pPr>
            <w:r>
              <w:t>Phone</w:t>
            </w:r>
            <w:r w:rsidR="00A761C8">
              <w:t>:</w:t>
            </w:r>
            <w:r w:rsidR="00630B92">
              <w:t xml:space="preserve"> </w:t>
            </w:r>
            <w:r w:rsidR="00916620">
              <w:t>1-877-685-2415</w:t>
            </w:r>
          </w:p>
          <w:p w14:paraId="2795CAD3" w14:textId="79E863A2" w:rsidR="0035292C" w:rsidRDefault="0035292C">
            <w:pPr>
              <w:cnfStyle w:val="000000100000" w:firstRow="0" w:lastRow="0" w:firstColumn="0" w:lastColumn="0" w:oddVBand="0" w:evenVBand="0" w:oddHBand="1" w:evenHBand="0" w:firstRowFirstColumn="0" w:firstRowLastColumn="0" w:lastRowFirstColumn="0" w:lastRowLastColumn="0"/>
            </w:pPr>
          </w:p>
        </w:tc>
        <w:tc>
          <w:tcPr>
            <w:tcW w:w="1255" w:type="dxa"/>
          </w:tcPr>
          <w:p w14:paraId="0363015C" w14:textId="1EBF4269" w:rsidR="00E235DB" w:rsidRDefault="00E641BA">
            <w:pPr>
              <w:cnfStyle w:val="000000100000" w:firstRow="0" w:lastRow="0" w:firstColumn="0" w:lastColumn="0" w:oddVBand="0" w:evenVBand="0" w:oddHBand="1" w:evenHBand="0" w:firstRowFirstColumn="0" w:firstRowLastColumn="0" w:lastRowFirstColumn="0" w:lastRowLastColumn="0"/>
            </w:pPr>
            <w:r>
              <w:t>0-100+</w:t>
            </w:r>
          </w:p>
        </w:tc>
      </w:tr>
      <w:tr w:rsidR="00DB6B00" w14:paraId="7BFEA522" w14:textId="77777777" w:rsidTr="00D4615A">
        <w:tc>
          <w:tcPr>
            <w:cnfStyle w:val="001000000000" w:firstRow="0" w:lastRow="0" w:firstColumn="1" w:lastColumn="0" w:oddVBand="0" w:evenVBand="0" w:oddHBand="0" w:evenHBand="0" w:firstRowFirstColumn="0" w:firstRowLastColumn="0" w:lastRowFirstColumn="0" w:lastRowLastColumn="0"/>
            <w:tcW w:w="2424" w:type="dxa"/>
          </w:tcPr>
          <w:p w14:paraId="2595EA65" w14:textId="661CFC31" w:rsidR="00DB6B00" w:rsidRDefault="00E44229" w:rsidP="00526E99">
            <w:r>
              <w:lastRenderedPageBreak/>
              <w:t>Easter Seals UPC</w:t>
            </w:r>
          </w:p>
        </w:tc>
        <w:tc>
          <w:tcPr>
            <w:tcW w:w="5671" w:type="dxa"/>
          </w:tcPr>
          <w:p w14:paraId="034DE8E1" w14:textId="2E9611B5" w:rsidR="00DB6B00" w:rsidRPr="004257CC" w:rsidRDefault="004257CC" w:rsidP="00526E99">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4257CC">
              <w:rPr>
                <w:rFonts w:cstheme="minorHAnsi"/>
                <w:color w:val="000000"/>
                <w:shd w:val="clear" w:color="auto" w:fill="FFFFFF"/>
              </w:rPr>
              <w:t>Easterseals</w:t>
            </w:r>
            <w:proofErr w:type="spellEnd"/>
            <w:r w:rsidRPr="004257CC">
              <w:rPr>
                <w:rFonts w:cstheme="minorHAnsi"/>
                <w:color w:val="000000"/>
                <w:shd w:val="clear" w:color="auto" w:fill="FFFFFF"/>
              </w:rPr>
              <w:t xml:space="preserve"> UCP provides meaningful and exceptional services so that children, </w:t>
            </w:r>
            <w:proofErr w:type="gramStart"/>
            <w:r w:rsidRPr="004257CC">
              <w:rPr>
                <w:rFonts w:cstheme="minorHAnsi"/>
                <w:color w:val="000000"/>
                <w:shd w:val="clear" w:color="auto" w:fill="FFFFFF"/>
              </w:rPr>
              <w:t>adults</w:t>
            </w:r>
            <w:proofErr w:type="gramEnd"/>
            <w:r w:rsidRPr="004257CC">
              <w:rPr>
                <w:rFonts w:cstheme="minorHAnsi"/>
                <w:color w:val="000000"/>
                <w:shd w:val="clear" w:color="auto" w:fill="FFFFFF"/>
              </w:rPr>
              <w:t xml:space="preserve"> and families living with disabilities, behavioral health challenges and autism can live, learn, work and play in their communities.</w:t>
            </w:r>
          </w:p>
        </w:tc>
        <w:tc>
          <w:tcPr>
            <w:tcW w:w="3600" w:type="dxa"/>
          </w:tcPr>
          <w:p w14:paraId="1CB620E8" w14:textId="79F37D8E" w:rsidR="002D72CB" w:rsidRDefault="00000000" w:rsidP="00526E99">
            <w:pPr>
              <w:cnfStyle w:val="000000000000" w:firstRow="0" w:lastRow="0" w:firstColumn="0" w:lastColumn="0" w:oddVBand="0" w:evenVBand="0" w:oddHBand="0" w:evenHBand="0" w:firstRowFirstColumn="0" w:firstRowLastColumn="0" w:lastRowFirstColumn="0" w:lastRowLastColumn="0"/>
            </w:pPr>
            <w:hyperlink r:id="rId12" w:history="1">
              <w:r w:rsidR="002D72CB" w:rsidRPr="00FF69F5">
                <w:rPr>
                  <w:rStyle w:val="Hyperlink"/>
                </w:rPr>
                <w:t>www.easterseals.com/NCVA/</w:t>
              </w:r>
            </w:hyperlink>
          </w:p>
          <w:p w14:paraId="4A3CA34F" w14:textId="77777777" w:rsidR="002D72CB" w:rsidRDefault="002D72CB" w:rsidP="00526E99">
            <w:pPr>
              <w:cnfStyle w:val="000000000000" w:firstRow="0" w:lastRow="0" w:firstColumn="0" w:lastColumn="0" w:oddVBand="0" w:evenVBand="0" w:oddHBand="0" w:evenHBand="0" w:firstRowFirstColumn="0" w:firstRowLastColumn="0" w:lastRowFirstColumn="0" w:lastRowLastColumn="0"/>
            </w:pPr>
          </w:p>
          <w:p w14:paraId="14F64342" w14:textId="54B06F63" w:rsidR="00DB6B00" w:rsidRDefault="00DB6B00" w:rsidP="00526E99">
            <w:pPr>
              <w:cnfStyle w:val="000000000000" w:firstRow="0" w:lastRow="0" w:firstColumn="0" w:lastColumn="0" w:oddVBand="0" w:evenVBand="0" w:oddHBand="0" w:evenHBand="0" w:firstRowFirstColumn="0" w:firstRowLastColumn="0" w:lastRowFirstColumn="0" w:lastRowLastColumn="0"/>
            </w:pPr>
            <w:r>
              <w:t xml:space="preserve">Phone: </w:t>
            </w:r>
            <w:r w:rsidR="00C116B5">
              <w:rPr>
                <w:rFonts w:ascii="Roboto" w:hAnsi="Roboto"/>
                <w:color w:val="000000"/>
                <w:shd w:val="clear" w:color="auto" w:fill="FFFFFF"/>
              </w:rPr>
              <w:t>(</w:t>
            </w:r>
            <w:r w:rsidR="00C116B5" w:rsidRPr="00C116B5">
              <w:rPr>
                <w:rFonts w:ascii="Calibri" w:hAnsi="Calibri" w:cs="Calibri"/>
                <w:color w:val="000000"/>
                <w:shd w:val="clear" w:color="auto" w:fill="FFFFFF"/>
              </w:rPr>
              <w:t>800) 662-7119</w:t>
            </w:r>
          </w:p>
          <w:p w14:paraId="467F00A9" w14:textId="77777777" w:rsidR="00DB6B00" w:rsidRDefault="00DB6B00" w:rsidP="00526E99">
            <w:pPr>
              <w:cnfStyle w:val="000000000000" w:firstRow="0" w:lastRow="0" w:firstColumn="0" w:lastColumn="0" w:oddVBand="0" w:evenVBand="0" w:oddHBand="0" w:evenHBand="0" w:firstRowFirstColumn="0" w:firstRowLastColumn="0" w:lastRowFirstColumn="0" w:lastRowLastColumn="0"/>
            </w:pPr>
          </w:p>
          <w:p w14:paraId="11492A64" w14:textId="525D159D" w:rsidR="00DB6B00" w:rsidRDefault="00DB6B00" w:rsidP="00526E99">
            <w:pPr>
              <w:cnfStyle w:val="000000000000" w:firstRow="0" w:lastRow="0" w:firstColumn="0" w:lastColumn="0" w:oddVBand="0" w:evenVBand="0" w:oddHBand="0" w:evenHBand="0" w:firstRowFirstColumn="0" w:firstRowLastColumn="0" w:lastRowFirstColumn="0" w:lastRowLastColumn="0"/>
            </w:pPr>
          </w:p>
        </w:tc>
        <w:tc>
          <w:tcPr>
            <w:tcW w:w="1255" w:type="dxa"/>
          </w:tcPr>
          <w:p w14:paraId="3EEBED62" w14:textId="4DBB3BED" w:rsidR="00DB6B00" w:rsidRDefault="00DB6B00" w:rsidP="00526E99">
            <w:pPr>
              <w:cnfStyle w:val="000000000000" w:firstRow="0" w:lastRow="0" w:firstColumn="0" w:lastColumn="0" w:oddVBand="0" w:evenVBand="0" w:oddHBand="0" w:evenHBand="0" w:firstRowFirstColumn="0" w:firstRowLastColumn="0" w:lastRowFirstColumn="0" w:lastRowLastColumn="0"/>
            </w:pPr>
          </w:p>
        </w:tc>
      </w:tr>
      <w:tr w:rsidR="00E235DB" w14:paraId="297F4D3C" w14:textId="0837D867"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737BF4F6" w14:textId="648A932F" w:rsidR="00E235DB" w:rsidRDefault="00E235DB">
            <w:r>
              <w:t xml:space="preserve">Leadership Alliance </w:t>
            </w:r>
            <w:r w:rsidR="003A2C14">
              <w:t>for</w:t>
            </w:r>
            <w:r>
              <w:t xml:space="preserve"> Neurodevelopmental Disabilities (LAND)</w:t>
            </w:r>
          </w:p>
        </w:tc>
        <w:tc>
          <w:tcPr>
            <w:tcW w:w="5671" w:type="dxa"/>
          </w:tcPr>
          <w:p w14:paraId="75717CEC" w14:textId="7F7CED87" w:rsidR="00E235DB" w:rsidRPr="00E641BA" w:rsidRDefault="00690089">
            <w:pPr>
              <w:cnfStyle w:val="000000100000" w:firstRow="0" w:lastRow="0" w:firstColumn="0" w:lastColumn="0" w:oddVBand="0" w:evenVBand="0" w:oddHBand="1" w:evenHBand="0" w:firstRowFirstColumn="0" w:firstRowLastColumn="0" w:lastRowFirstColumn="0" w:lastRowLastColumn="0"/>
              <w:rPr>
                <w:rFonts w:cstheme="minorHAnsi"/>
              </w:rPr>
            </w:pPr>
            <w:r w:rsidRPr="00690089">
              <w:rPr>
                <w:rFonts w:cstheme="minorHAnsi"/>
              </w:rPr>
              <w:t xml:space="preserve">The Leadership Alliance for Neurodevelopmental disabilities (LAND) is an advocacy organization made up of family members of those with I/DD (“lived experience”) and other professionals dedicated to </w:t>
            </w:r>
            <w:proofErr w:type="gramStart"/>
            <w:r w:rsidRPr="00690089">
              <w:rPr>
                <w:rFonts w:cstheme="minorHAnsi"/>
              </w:rPr>
              <w:t>improve</w:t>
            </w:r>
            <w:proofErr w:type="gramEnd"/>
            <w:r w:rsidRPr="00690089">
              <w:rPr>
                <w:rFonts w:cstheme="minorHAnsi"/>
              </w:rPr>
              <w:t xml:space="preserve"> the lives of those with I/DD and their families throughout the lifespan. LAND is a program of the 501c3 </w:t>
            </w:r>
            <w:proofErr w:type="spellStart"/>
            <w:r w:rsidRPr="00690089">
              <w:rPr>
                <w:rFonts w:cstheme="minorHAnsi"/>
              </w:rPr>
              <w:t>noprofit</w:t>
            </w:r>
            <w:proofErr w:type="spellEnd"/>
            <w:r w:rsidRPr="00690089">
              <w:rPr>
                <w:rFonts w:cstheme="minorHAnsi"/>
              </w:rPr>
              <w:t>, Mental Health Transformation Alliance. LAND is forwarding</w:t>
            </w:r>
            <w:r w:rsidRPr="00690089">
              <w:rPr>
                <w:rFonts w:cstheme="minorHAnsi"/>
                <w:i/>
                <w:iCs/>
              </w:rPr>
              <w:t> Meet the Need NC: Changing the I/DD Landscape across the state</w:t>
            </w:r>
            <w:r w:rsidRPr="00690089">
              <w:rPr>
                <w:rFonts w:cstheme="minorHAnsi"/>
              </w:rPr>
              <w:t>, a project funded by the NC Council on Developmental Disabilities. </w:t>
            </w:r>
          </w:p>
        </w:tc>
        <w:tc>
          <w:tcPr>
            <w:tcW w:w="3600" w:type="dxa"/>
          </w:tcPr>
          <w:p w14:paraId="7B7A18E3" w14:textId="77777777" w:rsidR="00690089" w:rsidRPr="00690089" w:rsidRDefault="00000000" w:rsidP="00690089">
            <w:pPr>
              <w:cnfStyle w:val="000000100000" w:firstRow="0" w:lastRow="0" w:firstColumn="0" w:lastColumn="0" w:oddVBand="0" w:evenVBand="0" w:oddHBand="1" w:evenHBand="0" w:firstRowFirstColumn="0" w:firstRowLastColumn="0" w:lastRowFirstColumn="0" w:lastRowLastColumn="0"/>
            </w:pPr>
            <w:hyperlink r:id="rId13" w:tgtFrame="_blank" w:history="1">
              <w:r w:rsidR="00690089" w:rsidRPr="00690089">
                <w:rPr>
                  <w:rStyle w:val="Hyperlink"/>
                </w:rPr>
                <w:t>https://mentalhealthtransformationalli.godaddysites.com/land</w:t>
              </w:r>
            </w:hyperlink>
          </w:p>
          <w:p w14:paraId="13C97E24" w14:textId="77777777" w:rsidR="00690089" w:rsidRPr="00690089" w:rsidRDefault="00000000" w:rsidP="00690089">
            <w:pPr>
              <w:cnfStyle w:val="000000100000" w:firstRow="0" w:lastRow="0" w:firstColumn="0" w:lastColumn="0" w:oddVBand="0" w:evenVBand="0" w:oddHBand="1" w:evenHBand="0" w:firstRowFirstColumn="0" w:firstRowLastColumn="0" w:lastRowFirstColumn="0" w:lastRowLastColumn="0"/>
            </w:pPr>
            <w:hyperlink r:id="rId14" w:tgtFrame="_blank" w:history="1">
              <w:r w:rsidR="00690089" w:rsidRPr="00690089">
                <w:rPr>
                  <w:rStyle w:val="Hyperlink"/>
                </w:rPr>
                <w:t>Beth.Field.LAND@gmail.com</w:t>
              </w:r>
            </w:hyperlink>
          </w:p>
          <w:p w14:paraId="1DD257CE" w14:textId="16E02A9A" w:rsidR="00E641BA" w:rsidRDefault="00E641BA" w:rsidP="00690089">
            <w:pPr>
              <w:cnfStyle w:val="000000100000" w:firstRow="0" w:lastRow="0" w:firstColumn="0" w:lastColumn="0" w:oddVBand="0" w:evenVBand="0" w:oddHBand="1" w:evenHBand="0" w:firstRowFirstColumn="0" w:firstRowLastColumn="0" w:lastRowFirstColumn="0" w:lastRowLastColumn="0"/>
            </w:pPr>
          </w:p>
        </w:tc>
        <w:tc>
          <w:tcPr>
            <w:tcW w:w="1255" w:type="dxa"/>
          </w:tcPr>
          <w:p w14:paraId="6175A0D0" w14:textId="2B79DBE7" w:rsidR="00E235DB" w:rsidRDefault="00F10B41">
            <w:pPr>
              <w:cnfStyle w:val="000000100000" w:firstRow="0" w:lastRow="0" w:firstColumn="0" w:lastColumn="0" w:oddVBand="0" w:evenVBand="0" w:oddHBand="1" w:evenHBand="0" w:firstRowFirstColumn="0" w:firstRowLastColumn="0" w:lastRowFirstColumn="0" w:lastRowLastColumn="0"/>
            </w:pPr>
            <w:r>
              <w:t>0-100+</w:t>
            </w:r>
          </w:p>
        </w:tc>
      </w:tr>
      <w:tr w:rsidR="00E641BA" w14:paraId="0609E035" w14:textId="78A72AA5" w:rsidTr="00D4615A">
        <w:tc>
          <w:tcPr>
            <w:cnfStyle w:val="001000000000" w:firstRow="0" w:lastRow="0" w:firstColumn="1" w:lastColumn="0" w:oddVBand="0" w:evenVBand="0" w:oddHBand="0" w:evenHBand="0" w:firstRowFirstColumn="0" w:firstRowLastColumn="0" w:lastRowFirstColumn="0" w:lastRowLastColumn="0"/>
            <w:tcW w:w="2424" w:type="dxa"/>
          </w:tcPr>
          <w:p w14:paraId="13C2B0A5" w14:textId="6776031E" w:rsidR="00E641BA" w:rsidRDefault="00441CA9" w:rsidP="00E641BA">
            <w:bookmarkStart w:id="0" w:name="_Hlk113455118"/>
            <w:proofErr w:type="spellStart"/>
            <w:r>
              <w:t>IntelliChoice</w:t>
            </w:r>
            <w:proofErr w:type="spellEnd"/>
            <w:r>
              <w:t xml:space="preserve"> Home Care</w:t>
            </w:r>
          </w:p>
        </w:tc>
        <w:tc>
          <w:tcPr>
            <w:tcW w:w="5671" w:type="dxa"/>
          </w:tcPr>
          <w:p w14:paraId="2EFF661C" w14:textId="57B131C4" w:rsidR="00E641BA" w:rsidRPr="00C76100" w:rsidRDefault="005C472D" w:rsidP="00E641BA">
            <w:pPr>
              <w:cnfStyle w:val="000000000000" w:firstRow="0" w:lastRow="0" w:firstColumn="0" w:lastColumn="0" w:oddVBand="0" w:evenVBand="0" w:oddHBand="0" w:evenHBand="0" w:firstRowFirstColumn="0" w:firstRowLastColumn="0" w:lastRowFirstColumn="0" w:lastRowLastColumn="0"/>
              <w:rPr>
                <w:rFonts w:cstheme="minorHAnsi"/>
              </w:rPr>
            </w:pPr>
            <w:r w:rsidRPr="00C76100">
              <w:rPr>
                <w:rFonts w:cstheme="minorHAnsi"/>
                <w:color w:val="000000"/>
              </w:rPr>
              <w:t>Providing Private Duty Nursing, In-Home Aide, and IDD Services across North Carolina</w:t>
            </w:r>
          </w:p>
        </w:tc>
        <w:tc>
          <w:tcPr>
            <w:tcW w:w="3600" w:type="dxa"/>
          </w:tcPr>
          <w:p w14:paraId="3C328C1A" w14:textId="707660C2" w:rsidR="0081375B" w:rsidRDefault="00000000" w:rsidP="00E641BA">
            <w:pPr>
              <w:cnfStyle w:val="000000000000" w:firstRow="0" w:lastRow="0" w:firstColumn="0" w:lastColumn="0" w:oddVBand="0" w:evenVBand="0" w:oddHBand="0" w:evenHBand="0" w:firstRowFirstColumn="0" w:firstRowLastColumn="0" w:lastRowFirstColumn="0" w:lastRowLastColumn="0"/>
            </w:pPr>
            <w:hyperlink r:id="rId15" w:history="1">
              <w:r w:rsidR="00A52031" w:rsidRPr="00FF69F5">
                <w:rPr>
                  <w:rStyle w:val="Hyperlink"/>
                </w:rPr>
                <w:t>www.choosebettercare.com</w:t>
              </w:r>
            </w:hyperlink>
          </w:p>
          <w:p w14:paraId="72857917" w14:textId="77777777" w:rsidR="00E641BA" w:rsidRDefault="00A52031" w:rsidP="00E641BA">
            <w:pPr>
              <w:cnfStyle w:val="000000000000" w:firstRow="0" w:lastRow="0" w:firstColumn="0" w:lastColumn="0" w:oddVBand="0" w:evenVBand="0" w:oddHBand="0" w:evenHBand="0" w:firstRowFirstColumn="0" w:firstRowLastColumn="0" w:lastRowFirstColumn="0" w:lastRowLastColumn="0"/>
            </w:pPr>
            <w:r>
              <w:t>Phone:</w:t>
            </w:r>
          </w:p>
          <w:p w14:paraId="16FD148B" w14:textId="7126A499" w:rsidR="00A456D6" w:rsidRDefault="00A456D6" w:rsidP="00E641BA">
            <w:pPr>
              <w:cnfStyle w:val="000000000000" w:firstRow="0" w:lastRow="0" w:firstColumn="0" w:lastColumn="0" w:oddVBand="0" w:evenVBand="0" w:oddHBand="0" w:evenHBand="0" w:firstRowFirstColumn="0" w:firstRowLastColumn="0" w:lastRowFirstColumn="0" w:lastRowLastColumn="0"/>
            </w:pPr>
          </w:p>
        </w:tc>
        <w:tc>
          <w:tcPr>
            <w:tcW w:w="1255" w:type="dxa"/>
          </w:tcPr>
          <w:p w14:paraId="401BE90A" w14:textId="22F6CD17" w:rsidR="00E641BA" w:rsidRDefault="00E641BA" w:rsidP="00E641BA">
            <w:pPr>
              <w:cnfStyle w:val="000000000000" w:firstRow="0" w:lastRow="0" w:firstColumn="0" w:lastColumn="0" w:oddVBand="0" w:evenVBand="0" w:oddHBand="0" w:evenHBand="0" w:firstRowFirstColumn="0" w:firstRowLastColumn="0" w:lastRowFirstColumn="0" w:lastRowLastColumn="0"/>
            </w:pPr>
          </w:p>
        </w:tc>
      </w:tr>
      <w:bookmarkEnd w:id="0"/>
      <w:tr w:rsidR="00E235DB" w14:paraId="0AFAF0F7" w14:textId="09C7EA18"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574B0EE9" w14:textId="5C293089" w:rsidR="00E235DB" w:rsidRDefault="00E235DB">
            <w:r>
              <w:t>First in Families</w:t>
            </w:r>
          </w:p>
        </w:tc>
        <w:tc>
          <w:tcPr>
            <w:tcW w:w="5671" w:type="dxa"/>
          </w:tcPr>
          <w:p w14:paraId="7587EFE9" w14:textId="2030D348" w:rsidR="00E235DB" w:rsidRDefault="00F2385F">
            <w:pPr>
              <w:cnfStyle w:val="000000100000" w:firstRow="0" w:lastRow="0" w:firstColumn="0" w:lastColumn="0" w:oddVBand="0" w:evenVBand="0" w:oddHBand="1" w:evenHBand="0" w:firstRowFirstColumn="0" w:firstRowLastColumn="0" w:lastRowFirstColumn="0" w:lastRowLastColumn="0"/>
            </w:pPr>
            <w:proofErr w:type="spellStart"/>
            <w:r>
              <w:t>FiF</w:t>
            </w:r>
            <w:proofErr w:type="spellEnd"/>
            <w:r>
              <w:t xml:space="preserve"> supports individuals and families in a variety of ways, including to meet current goals and </w:t>
            </w:r>
            <w:proofErr w:type="gramStart"/>
            <w:r>
              <w:t>plan for the future</w:t>
            </w:r>
            <w:proofErr w:type="gramEnd"/>
            <w:r>
              <w:t>, acquire needed goods and services, and find opportunities to give back to others.</w:t>
            </w:r>
          </w:p>
        </w:tc>
        <w:tc>
          <w:tcPr>
            <w:tcW w:w="3600" w:type="dxa"/>
          </w:tcPr>
          <w:p w14:paraId="4517BBEB" w14:textId="7B84AF6A" w:rsidR="00DC4135" w:rsidRDefault="00000000">
            <w:pPr>
              <w:cnfStyle w:val="000000100000" w:firstRow="0" w:lastRow="0" w:firstColumn="0" w:lastColumn="0" w:oddVBand="0" w:evenVBand="0" w:oddHBand="1" w:evenHBand="0" w:firstRowFirstColumn="0" w:firstRowLastColumn="0" w:lastRowFirstColumn="0" w:lastRowLastColumn="0"/>
              <w:rPr>
                <w:rFonts w:ascii="Roboto" w:hAnsi="Roboto"/>
                <w:color w:val="006621"/>
                <w:shd w:val="clear" w:color="auto" w:fill="FFFFFF"/>
              </w:rPr>
            </w:pPr>
            <w:hyperlink r:id="rId16" w:history="1">
              <w:r w:rsidR="0078289D" w:rsidRPr="00FF69F5">
                <w:rPr>
                  <w:rStyle w:val="Hyperlink"/>
                  <w:rFonts w:ascii="Roboto" w:hAnsi="Roboto"/>
                  <w:shd w:val="clear" w:color="auto" w:fill="FFFFFF"/>
                </w:rPr>
                <w:t>https://fifnc.org</w:t>
              </w:r>
            </w:hyperlink>
          </w:p>
          <w:p w14:paraId="39E46E29" w14:textId="77777777" w:rsidR="00573FA2" w:rsidRDefault="00573FA2">
            <w:pPr>
              <w:cnfStyle w:val="000000100000" w:firstRow="0" w:lastRow="0" w:firstColumn="0" w:lastColumn="0" w:oddVBand="0" w:evenVBand="0" w:oddHBand="1" w:evenHBand="0" w:firstRowFirstColumn="0" w:firstRowLastColumn="0" w:lastRowFirstColumn="0" w:lastRowLastColumn="0"/>
            </w:pPr>
            <w:r>
              <w:t>Phone: 919-251-8368</w:t>
            </w:r>
          </w:p>
          <w:p w14:paraId="7B0BB3BA" w14:textId="0A31F72F" w:rsidR="00573FA2" w:rsidRDefault="00573FA2">
            <w:pPr>
              <w:cnfStyle w:val="000000100000" w:firstRow="0" w:lastRow="0" w:firstColumn="0" w:lastColumn="0" w:oddVBand="0" w:evenVBand="0" w:oddHBand="1" w:evenHBand="0" w:firstRowFirstColumn="0" w:firstRowLastColumn="0" w:lastRowFirstColumn="0" w:lastRowLastColumn="0"/>
            </w:pPr>
          </w:p>
        </w:tc>
        <w:tc>
          <w:tcPr>
            <w:tcW w:w="1255" w:type="dxa"/>
          </w:tcPr>
          <w:p w14:paraId="556C5CCE" w14:textId="7B413CFF" w:rsidR="00E235DB" w:rsidRDefault="003F555E">
            <w:pPr>
              <w:cnfStyle w:val="000000100000" w:firstRow="0" w:lastRow="0" w:firstColumn="0" w:lastColumn="0" w:oddVBand="0" w:evenVBand="0" w:oddHBand="1" w:evenHBand="0" w:firstRowFirstColumn="0" w:firstRowLastColumn="0" w:lastRowFirstColumn="0" w:lastRowLastColumn="0"/>
            </w:pPr>
            <w:r>
              <w:t>0-100+</w:t>
            </w:r>
          </w:p>
        </w:tc>
      </w:tr>
      <w:tr w:rsidR="00E235DB" w14:paraId="16F4A247" w14:textId="39312C9E" w:rsidTr="00D4615A">
        <w:tc>
          <w:tcPr>
            <w:cnfStyle w:val="001000000000" w:firstRow="0" w:lastRow="0" w:firstColumn="1" w:lastColumn="0" w:oddVBand="0" w:evenVBand="0" w:oddHBand="0" w:evenHBand="0" w:firstRowFirstColumn="0" w:firstRowLastColumn="0" w:lastRowFirstColumn="0" w:lastRowLastColumn="0"/>
            <w:tcW w:w="2424" w:type="dxa"/>
          </w:tcPr>
          <w:p w14:paraId="234905A0" w14:textId="2B22C37B" w:rsidR="00E235DB" w:rsidRDefault="00E235DB">
            <w:r>
              <w:t>North Carolina Council on Developmental Disabilities</w:t>
            </w:r>
          </w:p>
        </w:tc>
        <w:tc>
          <w:tcPr>
            <w:tcW w:w="5671" w:type="dxa"/>
          </w:tcPr>
          <w:p w14:paraId="4369851F" w14:textId="566D9541" w:rsidR="00E235DB" w:rsidRPr="00573FA2" w:rsidRDefault="00573FA2">
            <w:pPr>
              <w:cnfStyle w:val="000000000000" w:firstRow="0" w:lastRow="0" w:firstColumn="0" w:lastColumn="0" w:oddVBand="0" w:evenVBand="0" w:oddHBand="0" w:evenHBand="0" w:firstRowFirstColumn="0" w:firstRowLastColumn="0" w:lastRowFirstColumn="0" w:lastRowLastColumn="0"/>
              <w:rPr>
                <w:rFonts w:cstheme="minorHAnsi"/>
              </w:rPr>
            </w:pPr>
            <w:r w:rsidRPr="00573FA2">
              <w:rPr>
                <w:rFonts w:cstheme="minorHAnsi"/>
                <w:color w:val="000000"/>
                <w:shd w:val="clear" w:color="auto" w:fill="FFFFFF"/>
              </w:rPr>
              <w:t xml:space="preserve">NCCDD has 40 members appointed by the Governor of which 60 percent are required to be people with intellectual or other developmental disabilities (I/DD) or family members. </w:t>
            </w:r>
            <w:proofErr w:type="gramStart"/>
            <w:r w:rsidRPr="00573FA2">
              <w:rPr>
                <w:rFonts w:cstheme="minorHAnsi"/>
                <w:color w:val="000000"/>
                <w:shd w:val="clear" w:color="auto" w:fill="FFFFFF"/>
              </w:rPr>
              <w:t>Others</w:t>
            </w:r>
            <w:proofErr w:type="gramEnd"/>
            <w:r w:rsidRPr="00573FA2">
              <w:rPr>
                <w:rFonts w:cstheme="minorHAnsi"/>
                <w:color w:val="000000"/>
                <w:shd w:val="clear" w:color="auto" w:fill="FFFFFF"/>
              </w:rPr>
              <w:t xml:space="preserve"> members include state legislators, top state agency officials and representatives of Local Management Entities/Managed Care Organizations (LME/MCO) and service providers.</w:t>
            </w:r>
          </w:p>
        </w:tc>
        <w:tc>
          <w:tcPr>
            <w:tcW w:w="3600" w:type="dxa"/>
          </w:tcPr>
          <w:p w14:paraId="0E088C5D" w14:textId="77777777" w:rsidR="00E235DB" w:rsidRDefault="00573FA2">
            <w:pPr>
              <w:cnfStyle w:val="000000000000" w:firstRow="0" w:lastRow="0" w:firstColumn="0" w:lastColumn="0" w:oddVBand="0" w:evenVBand="0" w:oddHBand="0" w:evenHBand="0" w:firstRowFirstColumn="0" w:firstRowLastColumn="0" w:lastRowFirstColumn="0" w:lastRowLastColumn="0"/>
            </w:pPr>
            <w:r>
              <w:t>Nccdd.org</w:t>
            </w:r>
          </w:p>
          <w:p w14:paraId="2F016742" w14:textId="77777777" w:rsidR="00573FA2" w:rsidRDefault="00573FA2">
            <w:pPr>
              <w:cnfStyle w:val="000000000000" w:firstRow="0" w:lastRow="0" w:firstColumn="0" w:lastColumn="0" w:oddVBand="0" w:evenVBand="0" w:oddHBand="0" w:evenHBand="0" w:firstRowFirstColumn="0" w:firstRowLastColumn="0" w:lastRowFirstColumn="0" w:lastRowLastColumn="0"/>
            </w:pPr>
            <w:r>
              <w:t>Phone: 1-800-</w:t>
            </w:r>
            <w:r w:rsidR="00524EF2">
              <w:t>357-6916</w:t>
            </w:r>
          </w:p>
          <w:p w14:paraId="4224C05E" w14:textId="250370BD" w:rsidR="00524EF2" w:rsidRDefault="00524EF2">
            <w:pPr>
              <w:cnfStyle w:val="000000000000" w:firstRow="0" w:lastRow="0" w:firstColumn="0" w:lastColumn="0" w:oddVBand="0" w:evenVBand="0" w:oddHBand="0" w:evenHBand="0" w:firstRowFirstColumn="0" w:firstRowLastColumn="0" w:lastRowFirstColumn="0" w:lastRowLastColumn="0"/>
            </w:pPr>
            <w:r>
              <w:t xml:space="preserve">              984-920-8200 (Office/TTY)</w:t>
            </w:r>
          </w:p>
        </w:tc>
        <w:tc>
          <w:tcPr>
            <w:tcW w:w="1255" w:type="dxa"/>
          </w:tcPr>
          <w:p w14:paraId="2E8984D0" w14:textId="77777777" w:rsidR="00E235DB" w:rsidRDefault="00E235DB">
            <w:pPr>
              <w:cnfStyle w:val="000000000000" w:firstRow="0" w:lastRow="0" w:firstColumn="0" w:lastColumn="0" w:oddVBand="0" w:evenVBand="0" w:oddHBand="0" w:evenHBand="0" w:firstRowFirstColumn="0" w:firstRowLastColumn="0" w:lastRowFirstColumn="0" w:lastRowLastColumn="0"/>
            </w:pPr>
          </w:p>
        </w:tc>
      </w:tr>
      <w:tr w:rsidR="00E235DB" w14:paraId="2A739BC2" w14:textId="6CB8EA1D"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00B3B2FB" w14:textId="1F75DE32" w:rsidR="00E235DB" w:rsidRDefault="00E235DB">
            <w:r>
              <w:t>Meet the Need NC</w:t>
            </w:r>
          </w:p>
        </w:tc>
        <w:tc>
          <w:tcPr>
            <w:tcW w:w="5671" w:type="dxa"/>
          </w:tcPr>
          <w:p w14:paraId="08E6005C" w14:textId="35CC9F27" w:rsidR="00E235DB" w:rsidRDefault="001A3CFD">
            <w:pPr>
              <w:cnfStyle w:val="000000100000" w:firstRow="0" w:lastRow="0" w:firstColumn="0" w:lastColumn="0" w:oddVBand="0" w:evenVBand="0" w:oddHBand="1" w:evenHBand="0" w:firstRowFirstColumn="0" w:firstRowLastColumn="0" w:lastRowFirstColumn="0" w:lastRowLastColumn="0"/>
            </w:pPr>
            <w:r w:rsidRPr="001A3CFD">
              <w:rPr>
                <w:i/>
                <w:iCs/>
              </w:rPr>
              <w:t xml:space="preserve">Meet the Need NC: Changing the I/DD Landscape across the </w:t>
            </w:r>
            <w:proofErr w:type="gramStart"/>
            <w:r w:rsidRPr="001A3CFD">
              <w:rPr>
                <w:i/>
                <w:iCs/>
              </w:rPr>
              <w:t>state </w:t>
            </w:r>
            <w:r w:rsidRPr="001A3CFD">
              <w:t>,</w:t>
            </w:r>
            <w:proofErr w:type="gramEnd"/>
            <w:r w:rsidRPr="001A3CFD">
              <w:t xml:space="preserve"> is an initiative funded by the NC Council on </w:t>
            </w:r>
            <w:r w:rsidRPr="001A3CFD">
              <w:lastRenderedPageBreak/>
              <w:t xml:space="preserve">Developmental Disabilities, and forwarded by the Leadership Alliance for </w:t>
            </w:r>
            <w:proofErr w:type="spellStart"/>
            <w:r w:rsidRPr="001A3CFD">
              <w:t>Neurodevelomental</w:t>
            </w:r>
            <w:proofErr w:type="spellEnd"/>
            <w:r w:rsidRPr="001A3CFD">
              <w:t xml:space="preserve"> Disabilities (LAND). The initiative recognizes systemic change for I/DD community systems and supports requires a common agenda.</w:t>
            </w:r>
          </w:p>
        </w:tc>
        <w:tc>
          <w:tcPr>
            <w:tcW w:w="3600" w:type="dxa"/>
          </w:tcPr>
          <w:p w14:paraId="41637545" w14:textId="67A3125A" w:rsidR="00796F11" w:rsidRDefault="00000000" w:rsidP="001B6BC5">
            <w:pPr>
              <w:cnfStyle w:val="000000100000" w:firstRow="0" w:lastRow="0" w:firstColumn="0" w:lastColumn="0" w:oddVBand="0" w:evenVBand="0" w:oddHBand="1" w:evenHBand="0" w:firstRowFirstColumn="0" w:firstRowLastColumn="0" w:lastRowFirstColumn="0" w:lastRowLastColumn="0"/>
            </w:pPr>
            <w:hyperlink r:id="rId17" w:history="1">
              <w:r w:rsidR="001731F6" w:rsidRPr="00FF69F5">
                <w:rPr>
                  <w:rStyle w:val="Hyperlink"/>
                </w:rPr>
                <w:t>https://meettheneednc.org/</w:t>
              </w:r>
            </w:hyperlink>
          </w:p>
          <w:p w14:paraId="3DB9AD00" w14:textId="77777777" w:rsidR="001731F6" w:rsidRPr="001B6BC5" w:rsidRDefault="001731F6" w:rsidP="001B6BC5">
            <w:pPr>
              <w:cnfStyle w:val="000000100000" w:firstRow="0" w:lastRow="0" w:firstColumn="0" w:lastColumn="0" w:oddVBand="0" w:evenVBand="0" w:oddHBand="1" w:evenHBand="0" w:firstRowFirstColumn="0" w:firstRowLastColumn="0" w:lastRowFirstColumn="0" w:lastRowLastColumn="0"/>
            </w:pPr>
          </w:p>
          <w:p w14:paraId="2965A52A" w14:textId="77777777" w:rsidR="001B6BC5" w:rsidRPr="001B6BC5" w:rsidRDefault="001B6BC5" w:rsidP="001B6BC5">
            <w:pPr>
              <w:cnfStyle w:val="000000100000" w:firstRow="0" w:lastRow="0" w:firstColumn="0" w:lastColumn="0" w:oddVBand="0" w:evenVBand="0" w:oddHBand="1" w:evenHBand="0" w:firstRowFirstColumn="0" w:firstRowLastColumn="0" w:lastRowFirstColumn="0" w:lastRowLastColumn="0"/>
            </w:pPr>
            <w:r w:rsidRPr="001B6BC5">
              <w:lastRenderedPageBreak/>
              <w:t>Beth Field, Program Director </w:t>
            </w:r>
          </w:p>
          <w:p w14:paraId="3B7E0A7C" w14:textId="77777777" w:rsidR="001B6BC5" w:rsidRPr="001B6BC5" w:rsidRDefault="001B6BC5" w:rsidP="001B6BC5">
            <w:pPr>
              <w:cnfStyle w:val="000000100000" w:firstRow="0" w:lastRow="0" w:firstColumn="0" w:lastColumn="0" w:oddVBand="0" w:evenVBand="0" w:oddHBand="1" w:evenHBand="0" w:firstRowFirstColumn="0" w:firstRowLastColumn="0" w:lastRowFirstColumn="0" w:lastRowLastColumn="0"/>
            </w:pPr>
            <w:r w:rsidRPr="001B6BC5">
              <w:t>hello@MeetTheNeedNC.org </w:t>
            </w:r>
          </w:p>
          <w:p w14:paraId="7AA86D3C" w14:textId="77777777" w:rsidR="00E235DB" w:rsidRDefault="00E235DB" w:rsidP="001731F6">
            <w:pPr>
              <w:cnfStyle w:val="000000100000" w:firstRow="0" w:lastRow="0" w:firstColumn="0" w:lastColumn="0" w:oddVBand="0" w:evenVBand="0" w:oddHBand="1" w:evenHBand="0" w:firstRowFirstColumn="0" w:firstRowLastColumn="0" w:lastRowFirstColumn="0" w:lastRowLastColumn="0"/>
            </w:pPr>
          </w:p>
        </w:tc>
        <w:tc>
          <w:tcPr>
            <w:tcW w:w="1255" w:type="dxa"/>
          </w:tcPr>
          <w:p w14:paraId="0CFA507A" w14:textId="3640793B" w:rsidR="00E235DB" w:rsidRDefault="001B6BC5">
            <w:pPr>
              <w:cnfStyle w:val="000000100000" w:firstRow="0" w:lastRow="0" w:firstColumn="0" w:lastColumn="0" w:oddVBand="0" w:evenVBand="0" w:oddHBand="1" w:evenHBand="0" w:firstRowFirstColumn="0" w:firstRowLastColumn="0" w:lastRowFirstColumn="0" w:lastRowLastColumn="0"/>
            </w:pPr>
            <w:r>
              <w:lastRenderedPageBreak/>
              <w:t>0-100+</w:t>
            </w:r>
          </w:p>
        </w:tc>
      </w:tr>
      <w:tr w:rsidR="00E235DB" w14:paraId="0B648C66" w14:textId="79EE0832" w:rsidTr="00D4615A">
        <w:tc>
          <w:tcPr>
            <w:cnfStyle w:val="001000000000" w:firstRow="0" w:lastRow="0" w:firstColumn="1" w:lastColumn="0" w:oddVBand="0" w:evenVBand="0" w:oddHBand="0" w:evenHBand="0" w:firstRowFirstColumn="0" w:firstRowLastColumn="0" w:lastRowFirstColumn="0" w:lastRowLastColumn="0"/>
            <w:tcW w:w="2424" w:type="dxa"/>
          </w:tcPr>
          <w:p w14:paraId="089E578F" w14:textId="65BF831A" w:rsidR="00E235DB" w:rsidRDefault="00E235DB">
            <w:r>
              <w:t>Covenant Case Management</w:t>
            </w:r>
          </w:p>
        </w:tc>
        <w:tc>
          <w:tcPr>
            <w:tcW w:w="5671" w:type="dxa"/>
          </w:tcPr>
          <w:p w14:paraId="3D91BE86" w14:textId="130E3C78" w:rsidR="00E235DB" w:rsidRDefault="00524EF2">
            <w:pPr>
              <w:cnfStyle w:val="000000000000" w:firstRow="0" w:lastRow="0" w:firstColumn="0" w:lastColumn="0" w:oddVBand="0" w:evenVBand="0" w:oddHBand="0" w:evenHBand="0" w:firstRowFirstColumn="0" w:firstRowLastColumn="0" w:lastRowFirstColumn="0" w:lastRowLastColumn="0"/>
            </w:pPr>
            <w:r>
              <w:t>Covenant Case Management provides state funded (B3) services, Innovations waiver services, supported employment, alternative family living, and contracted interpreters.</w:t>
            </w:r>
          </w:p>
        </w:tc>
        <w:tc>
          <w:tcPr>
            <w:tcW w:w="3600" w:type="dxa"/>
          </w:tcPr>
          <w:p w14:paraId="6938313F" w14:textId="52CFD020" w:rsidR="00E235DB" w:rsidRDefault="00000000">
            <w:pPr>
              <w:cnfStyle w:val="000000000000" w:firstRow="0" w:lastRow="0" w:firstColumn="0" w:lastColumn="0" w:oddVBand="0" w:evenVBand="0" w:oddHBand="0" w:evenHBand="0" w:firstRowFirstColumn="0" w:firstRowLastColumn="0" w:lastRowFirstColumn="0" w:lastRowLastColumn="0"/>
            </w:pPr>
            <w:hyperlink r:id="rId18" w:history="1">
              <w:r w:rsidR="00524EF2" w:rsidRPr="00524EF2">
                <w:rPr>
                  <w:rStyle w:val="Hyperlink"/>
                </w:rPr>
                <w:t>Covenant</w:t>
              </w:r>
              <w:r w:rsidR="00680341">
                <w:rPr>
                  <w:rStyle w:val="Hyperlink"/>
                </w:rPr>
                <w:t>T</w:t>
              </w:r>
              <w:r w:rsidR="00524EF2" w:rsidRPr="00524EF2">
                <w:rPr>
                  <w:rStyle w:val="Hyperlink"/>
                </w:rPr>
                <w:t>o</w:t>
              </w:r>
              <w:r w:rsidR="00680341">
                <w:rPr>
                  <w:rStyle w:val="Hyperlink"/>
                </w:rPr>
                <w:t>S</w:t>
              </w:r>
              <w:r w:rsidR="00524EF2" w:rsidRPr="00524EF2">
                <w:rPr>
                  <w:rStyle w:val="Hyperlink"/>
                </w:rPr>
                <w:t>erve.com</w:t>
              </w:r>
            </w:hyperlink>
          </w:p>
          <w:p w14:paraId="1B46EFA7" w14:textId="05C082CE" w:rsidR="00524EF2" w:rsidRDefault="00524EF2">
            <w:pPr>
              <w:cnfStyle w:val="000000000000" w:firstRow="0" w:lastRow="0" w:firstColumn="0" w:lastColumn="0" w:oddVBand="0" w:evenVBand="0" w:oddHBand="0" w:evenHBand="0" w:firstRowFirstColumn="0" w:firstRowLastColumn="0" w:lastRowFirstColumn="0" w:lastRowLastColumn="0"/>
            </w:pPr>
            <w:r>
              <w:t>Ccms.info@covenantcms.com</w:t>
            </w:r>
          </w:p>
        </w:tc>
        <w:tc>
          <w:tcPr>
            <w:tcW w:w="1255" w:type="dxa"/>
          </w:tcPr>
          <w:p w14:paraId="3BBD68FD" w14:textId="2E0A513A" w:rsidR="00E235DB" w:rsidRDefault="003F555E">
            <w:pPr>
              <w:cnfStyle w:val="000000000000" w:firstRow="0" w:lastRow="0" w:firstColumn="0" w:lastColumn="0" w:oddVBand="0" w:evenVBand="0" w:oddHBand="0" w:evenHBand="0" w:firstRowFirstColumn="0" w:firstRowLastColumn="0" w:lastRowFirstColumn="0" w:lastRowLastColumn="0"/>
            </w:pPr>
            <w:r>
              <w:t>0-100+</w:t>
            </w:r>
          </w:p>
        </w:tc>
      </w:tr>
      <w:tr w:rsidR="00E235DB" w14:paraId="540BEA57" w14:textId="6C719171"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24873379" w14:textId="4539B110" w:rsidR="00E235DB" w:rsidRDefault="00E235DB">
            <w:r>
              <w:t>Parents of Adult Children with Intellectual Disabilities (PACID)</w:t>
            </w:r>
          </w:p>
        </w:tc>
        <w:tc>
          <w:tcPr>
            <w:tcW w:w="5671" w:type="dxa"/>
          </w:tcPr>
          <w:p w14:paraId="71CE668C" w14:textId="793A37C8" w:rsidR="00E235DB" w:rsidRDefault="00680341">
            <w:pPr>
              <w:cnfStyle w:val="000000100000" w:firstRow="0" w:lastRow="0" w:firstColumn="0" w:lastColumn="0" w:oddVBand="0" w:evenVBand="0" w:oddHBand="1" w:evenHBand="0" w:firstRowFirstColumn="0" w:firstRowLastColumn="0" w:lastRowFirstColumn="0" w:lastRowLastColumn="0"/>
            </w:pPr>
            <w:r>
              <w:t>PACID is a grassroots organization of over 180 families of adult children who have I/DD.  This group seeks to move their adult child into a space of their own in the coming months and years.</w:t>
            </w:r>
          </w:p>
        </w:tc>
        <w:tc>
          <w:tcPr>
            <w:tcW w:w="3600" w:type="dxa"/>
          </w:tcPr>
          <w:p w14:paraId="02BF45D6" w14:textId="20F8D597" w:rsidR="00E235DB" w:rsidRDefault="00000000">
            <w:pPr>
              <w:cnfStyle w:val="000000100000" w:firstRow="0" w:lastRow="0" w:firstColumn="0" w:lastColumn="0" w:oddVBand="0" w:evenVBand="0" w:oddHBand="1" w:evenHBand="0" w:firstRowFirstColumn="0" w:firstRowLastColumn="0" w:lastRowFirstColumn="0" w:lastRowLastColumn="0"/>
            </w:pPr>
            <w:hyperlink r:id="rId19" w:history="1">
              <w:r w:rsidR="00680341" w:rsidRPr="006C1C8B">
                <w:rPr>
                  <w:rStyle w:val="Hyperlink"/>
                </w:rPr>
                <w:t>https://www.pacidnc.org/</w:t>
              </w:r>
            </w:hyperlink>
          </w:p>
          <w:p w14:paraId="0526C8D1" w14:textId="496947CD" w:rsidR="00F2385F" w:rsidRDefault="00F2385F">
            <w:pPr>
              <w:cnfStyle w:val="000000100000" w:firstRow="0" w:lastRow="0" w:firstColumn="0" w:lastColumn="0" w:oddVBand="0" w:evenVBand="0" w:oddHBand="1" w:evenHBand="0" w:firstRowFirstColumn="0" w:firstRowLastColumn="0" w:lastRowFirstColumn="0" w:lastRowLastColumn="0"/>
            </w:pPr>
            <w:r>
              <w:t>Membership is free for families and the service or advocacy community anywhere in the state or country.  Send a simple request to join or any comments to Carol Conway, Chair, at</w:t>
            </w:r>
          </w:p>
          <w:p w14:paraId="1640EE8A" w14:textId="787B5697" w:rsidR="00F2385F" w:rsidRPr="00F2385F" w:rsidRDefault="00000000">
            <w:pPr>
              <w:cnfStyle w:val="000000100000" w:firstRow="0" w:lastRow="0" w:firstColumn="0" w:lastColumn="0" w:oddVBand="0" w:evenVBand="0" w:oddHBand="1" w:evenHBand="0" w:firstRowFirstColumn="0" w:firstRowLastColumn="0" w:lastRowFirstColumn="0" w:lastRowLastColumn="0"/>
            </w:pPr>
            <w:hyperlink r:id="rId20" w:history="1">
              <w:r w:rsidR="00F2385F" w:rsidRPr="006C1C8B">
                <w:rPr>
                  <w:rStyle w:val="Hyperlink"/>
                </w:rPr>
                <w:t>Carol.Ann.Conway@gmail.com</w:t>
              </w:r>
            </w:hyperlink>
          </w:p>
        </w:tc>
        <w:tc>
          <w:tcPr>
            <w:tcW w:w="1255" w:type="dxa"/>
          </w:tcPr>
          <w:p w14:paraId="5BE58C97" w14:textId="2FCAD242" w:rsidR="00E235DB" w:rsidRDefault="00680341">
            <w:pPr>
              <w:cnfStyle w:val="000000100000" w:firstRow="0" w:lastRow="0" w:firstColumn="0" w:lastColumn="0" w:oddVBand="0" w:evenVBand="0" w:oddHBand="1" w:evenHBand="0" w:firstRowFirstColumn="0" w:firstRowLastColumn="0" w:lastRowFirstColumn="0" w:lastRowLastColumn="0"/>
            </w:pPr>
            <w:r>
              <w:t>18+</w:t>
            </w:r>
          </w:p>
        </w:tc>
      </w:tr>
      <w:tr w:rsidR="00E235DB" w14:paraId="7D400F6D" w14:textId="104F7678" w:rsidTr="00D4615A">
        <w:tc>
          <w:tcPr>
            <w:cnfStyle w:val="001000000000" w:firstRow="0" w:lastRow="0" w:firstColumn="1" w:lastColumn="0" w:oddVBand="0" w:evenVBand="0" w:oddHBand="0" w:evenHBand="0" w:firstRowFirstColumn="0" w:firstRowLastColumn="0" w:lastRowFirstColumn="0" w:lastRowLastColumn="0"/>
            <w:tcW w:w="2424" w:type="dxa"/>
          </w:tcPr>
          <w:p w14:paraId="2A07F625" w14:textId="5DB15593" w:rsidR="00E235DB" w:rsidRDefault="00E235DB">
            <w:r>
              <w:t>Disability Rights North Carolina</w:t>
            </w:r>
          </w:p>
        </w:tc>
        <w:tc>
          <w:tcPr>
            <w:tcW w:w="5671" w:type="dxa"/>
          </w:tcPr>
          <w:p w14:paraId="7BCC1879" w14:textId="77777777" w:rsidR="00E235DB" w:rsidRDefault="00680341">
            <w:pPr>
              <w:cnfStyle w:val="000000000000" w:firstRow="0" w:lastRow="0" w:firstColumn="0" w:lastColumn="0" w:oddVBand="0" w:evenVBand="0" w:oddHBand="0" w:evenHBand="0" w:firstRowFirstColumn="0" w:firstRowLastColumn="0" w:lastRowFirstColumn="0" w:lastRowLastColumn="0"/>
            </w:pPr>
            <w:r>
              <w:t>DRNC is the federally designated protection and advocacy agency for the State of North Carolina</w:t>
            </w:r>
          </w:p>
          <w:p w14:paraId="5B9C1D21" w14:textId="77777777" w:rsidR="002B28C8" w:rsidRPr="002B28C8" w:rsidRDefault="002B28C8">
            <w:pPr>
              <w:cnfStyle w:val="000000000000" w:firstRow="0" w:lastRow="0" w:firstColumn="0" w:lastColumn="0" w:oddVBand="0" w:evenVBand="0" w:oddHBand="0" w:evenHBand="0" w:firstRowFirstColumn="0" w:firstRowLastColumn="0" w:lastRowFirstColumn="0" w:lastRowLastColumn="0"/>
              <w:rPr>
                <w:color w:val="FF0000"/>
              </w:rPr>
            </w:pPr>
          </w:p>
          <w:p w14:paraId="4C355123" w14:textId="77777777" w:rsidR="00B967B2" w:rsidRDefault="00000000" w:rsidP="00B967B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hyperlink r:id="rId21" w:tgtFrame="_blank" w:history="1">
              <w:r w:rsidR="00B967B2">
                <w:rPr>
                  <w:rStyle w:val="Hyperlink"/>
                  <w:rFonts w:ascii="Arial" w:hAnsi="Arial" w:cs="Arial"/>
                  <w:color w:val="1155CC"/>
                </w:rPr>
                <w:t>https://disabilityrightsnc.org/resources/how-to-register-to-vote/</w:t>
              </w:r>
            </w:hyperlink>
          </w:p>
          <w:p w14:paraId="34767A9E" w14:textId="77777777" w:rsidR="00B967B2" w:rsidRDefault="00B967B2" w:rsidP="00B967B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r>
              <w:rPr>
                <w:rFonts w:ascii="Arial" w:hAnsi="Arial" w:cs="Arial"/>
                <w:color w:val="222222"/>
              </w:rPr>
              <w:t> </w:t>
            </w:r>
          </w:p>
          <w:p w14:paraId="404ABD24" w14:textId="77777777" w:rsidR="00B967B2" w:rsidRDefault="00000000" w:rsidP="00B967B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222222"/>
              </w:rPr>
            </w:pPr>
            <w:hyperlink r:id="rId22" w:tgtFrame="_blank" w:history="1">
              <w:r w:rsidR="00B967B2">
                <w:rPr>
                  <w:rStyle w:val="Hyperlink"/>
                  <w:rFonts w:ascii="Arial" w:hAnsi="Arial" w:cs="Arial"/>
                  <w:color w:val="1155CC"/>
                </w:rPr>
                <w:t>https://disabilityrightsnc.org/resources/assistance-for-voters-with-disabilities/ </w:t>
              </w:r>
            </w:hyperlink>
          </w:p>
          <w:p w14:paraId="0E7AB63F" w14:textId="6372F531" w:rsidR="002B28C8" w:rsidRDefault="002B28C8">
            <w:pPr>
              <w:cnfStyle w:val="000000000000" w:firstRow="0" w:lastRow="0" w:firstColumn="0" w:lastColumn="0" w:oddVBand="0" w:evenVBand="0" w:oddHBand="0" w:evenHBand="0" w:firstRowFirstColumn="0" w:firstRowLastColumn="0" w:lastRowFirstColumn="0" w:lastRowLastColumn="0"/>
            </w:pPr>
          </w:p>
        </w:tc>
        <w:tc>
          <w:tcPr>
            <w:tcW w:w="3600" w:type="dxa"/>
          </w:tcPr>
          <w:p w14:paraId="5AD1088A" w14:textId="3BD166AD" w:rsidR="00E235DB" w:rsidRDefault="00000000">
            <w:pPr>
              <w:cnfStyle w:val="000000000000" w:firstRow="0" w:lastRow="0" w:firstColumn="0" w:lastColumn="0" w:oddVBand="0" w:evenVBand="0" w:oddHBand="0" w:evenHBand="0" w:firstRowFirstColumn="0" w:firstRowLastColumn="0" w:lastRowFirstColumn="0" w:lastRowLastColumn="0"/>
            </w:pPr>
            <w:hyperlink r:id="rId23" w:history="1">
              <w:r w:rsidR="00680341" w:rsidRPr="00680341">
                <w:rPr>
                  <w:rStyle w:val="Hyperlink"/>
                </w:rPr>
                <w:t>DisabilityRightsNC.org</w:t>
              </w:r>
            </w:hyperlink>
          </w:p>
          <w:p w14:paraId="7B735DF1" w14:textId="7705249C" w:rsidR="00680341" w:rsidRDefault="00680341">
            <w:pPr>
              <w:cnfStyle w:val="000000000000" w:firstRow="0" w:lastRow="0" w:firstColumn="0" w:lastColumn="0" w:oddVBand="0" w:evenVBand="0" w:oddHBand="0" w:evenHBand="0" w:firstRowFirstColumn="0" w:firstRowLastColumn="0" w:lastRowFirstColumn="0" w:lastRowLastColumn="0"/>
            </w:pPr>
            <w:r>
              <w:t>1-877-235-4210</w:t>
            </w:r>
          </w:p>
          <w:p w14:paraId="1B5A7A7F" w14:textId="18252B75" w:rsidR="00680341" w:rsidRDefault="00680341">
            <w:pPr>
              <w:cnfStyle w:val="000000000000" w:firstRow="0" w:lastRow="0" w:firstColumn="0" w:lastColumn="0" w:oddVBand="0" w:evenVBand="0" w:oddHBand="0" w:evenHBand="0" w:firstRowFirstColumn="0" w:firstRowLastColumn="0" w:lastRowFirstColumn="0" w:lastRowLastColumn="0"/>
            </w:pPr>
            <w:r>
              <w:t>TTY: 1-888-268-5535</w:t>
            </w:r>
          </w:p>
          <w:p w14:paraId="14AE4955" w14:textId="6E700732" w:rsidR="00680341" w:rsidRDefault="00680341">
            <w:pPr>
              <w:cnfStyle w:val="000000000000" w:firstRow="0" w:lastRow="0" w:firstColumn="0" w:lastColumn="0" w:oddVBand="0" w:evenVBand="0" w:oddHBand="0" w:evenHBand="0" w:firstRowFirstColumn="0" w:firstRowLastColumn="0" w:lastRowFirstColumn="0" w:lastRowLastColumn="0"/>
            </w:pPr>
          </w:p>
        </w:tc>
        <w:tc>
          <w:tcPr>
            <w:tcW w:w="1255" w:type="dxa"/>
          </w:tcPr>
          <w:p w14:paraId="53808580" w14:textId="5AE4E478" w:rsidR="00E235DB" w:rsidRDefault="00562A08">
            <w:pPr>
              <w:cnfStyle w:val="000000000000" w:firstRow="0" w:lastRow="0" w:firstColumn="0" w:lastColumn="0" w:oddVBand="0" w:evenVBand="0" w:oddHBand="0" w:evenHBand="0" w:firstRowFirstColumn="0" w:firstRowLastColumn="0" w:lastRowFirstColumn="0" w:lastRowLastColumn="0"/>
            </w:pPr>
            <w:r>
              <w:t>0-100+</w:t>
            </w:r>
          </w:p>
        </w:tc>
      </w:tr>
      <w:tr w:rsidR="00E235DB" w14:paraId="0A924F5B" w14:textId="048E6A47"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67F2E2C1" w14:textId="77777777" w:rsidR="00D958F6" w:rsidRDefault="00D958F6">
            <w:pPr>
              <w:rPr>
                <w:b w:val="0"/>
                <w:bCs w:val="0"/>
              </w:rPr>
            </w:pPr>
          </w:p>
          <w:p w14:paraId="741DBBEF" w14:textId="13DB87BC" w:rsidR="00E235DB" w:rsidRDefault="00E235DB">
            <w:r>
              <w:t>Autism Society of North Carolina</w:t>
            </w:r>
          </w:p>
        </w:tc>
        <w:tc>
          <w:tcPr>
            <w:tcW w:w="5671" w:type="dxa"/>
          </w:tcPr>
          <w:p w14:paraId="3B2ECE09" w14:textId="77777777" w:rsidR="00D958F6" w:rsidRDefault="00D958F6">
            <w:pPr>
              <w:cnfStyle w:val="000000100000" w:firstRow="0" w:lastRow="0" w:firstColumn="0" w:lastColumn="0" w:oddVBand="0" w:evenVBand="0" w:oddHBand="1" w:evenHBand="0" w:firstRowFirstColumn="0" w:firstRowLastColumn="0" w:lastRowFirstColumn="0" w:lastRowLastColumn="0"/>
            </w:pPr>
          </w:p>
          <w:p w14:paraId="33BFA8A6" w14:textId="6BF1ED70" w:rsidR="00E235DB" w:rsidRDefault="00562A08">
            <w:pPr>
              <w:cnfStyle w:val="000000100000" w:firstRow="0" w:lastRow="0" w:firstColumn="0" w:lastColumn="0" w:oddVBand="0" w:evenVBand="0" w:oddHBand="1" w:evenHBand="0" w:firstRowFirstColumn="0" w:firstRowLastColumn="0" w:lastRowFirstColumn="0" w:lastRowLastColumn="0"/>
            </w:pPr>
            <w:r>
              <w:t>Improves the lives of individuals with autism, supports their families, and educates communities</w:t>
            </w:r>
            <w:r w:rsidR="00181B49">
              <w:t>.</w:t>
            </w:r>
          </w:p>
        </w:tc>
        <w:tc>
          <w:tcPr>
            <w:tcW w:w="3600" w:type="dxa"/>
          </w:tcPr>
          <w:p w14:paraId="0E28721E" w14:textId="0896E36B" w:rsidR="00E235DB" w:rsidRDefault="00000000">
            <w:pPr>
              <w:cnfStyle w:val="000000100000" w:firstRow="0" w:lastRow="0" w:firstColumn="0" w:lastColumn="0" w:oddVBand="0" w:evenVBand="0" w:oddHBand="1" w:evenHBand="0" w:firstRowFirstColumn="0" w:firstRowLastColumn="0" w:lastRowFirstColumn="0" w:lastRowLastColumn="0"/>
            </w:pPr>
            <w:hyperlink r:id="rId24" w:history="1">
              <w:r w:rsidR="00562A08" w:rsidRPr="006C1C8B">
                <w:rPr>
                  <w:rStyle w:val="Hyperlink"/>
                </w:rPr>
                <w:t>www.autismsociety-nc.org</w:t>
              </w:r>
            </w:hyperlink>
          </w:p>
          <w:p w14:paraId="5AB5C6A3" w14:textId="62D525C2" w:rsidR="00562A08" w:rsidRDefault="00562A08">
            <w:pPr>
              <w:cnfStyle w:val="000000100000" w:firstRow="0" w:lastRow="0" w:firstColumn="0" w:lastColumn="0" w:oddVBand="0" w:evenVBand="0" w:oddHBand="1" w:evenHBand="0" w:firstRowFirstColumn="0" w:firstRowLastColumn="0" w:lastRowFirstColumn="0" w:lastRowLastColumn="0"/>
            </w:pPr>
            <w:r>
              <w:t>1-800-442-2762</w:t>
            </w:r>
          </w:p>
        </w:tc>
        <w:tc>
          <w:tcPr>
            <w:tcW w:w="1255" w:type="dxa"/>
          </w:tcPr>
          <w:p w14:paraId="668FD30C" w14:textId="2B5C5FD6" w:rsidR="00E235DB" w:rsidRDefault="00562A08">
            <w:pPr>
              <w:cnfStyle w:val="000000100000" w:firstRow="0" w:lastRow="0" w:firstColumn="0" w:lastColumn="0" w:oddVBand="0" w:evenVBand="0" w:oddHBand="1" w:evenHBand="0" w:firstRowFirstColumn="0" w:firstRowLastColumn="0" w:lastRowFirstColumn="0" w:lastRowLastColumn="0"/>
            </w:pPr>
            <w:r>
              <w:t>0-100+</w:t>
            </w:r>
          </w:p>
        </w:tc>
      </w:tr>
      <w:tr w:rsidR="00E235DB" w14:paraId="033E941A" w14:textId="36A06879" w:rsidTr="00D4615A">
        <w:tc>
          <w:tcPr>
            <w:cnfStyle w:val="001000000000" w:firstRow="0" w:lastRow="0" w:firstColumn="1" w:lastColumn="0" w:oddVBand="0" w:evenVBand="0" w:oddHBand="0" w:evenHBand="0" w:firstRowFirstColumn="0" w:firstRowLastColumn="0" w:lastRowFirstColumn="0" w:lastRowLastColumn="0"/>
            <w:tcW w:w="2424" w:type="dxa"/>
          </w:tcPr>
          <w:p w14:paraId="3B64E188" w14:textId="77777777" w:rsidR="00D958F6" w:rsidRDefault="00D958F6">
            <w:pPr>
              <w:rPr>
                <w:b w:val="0"/>
                <w:bCs w:val="0"/>
              </w:rPr>
            </w:pPr>
          </w:p>
          <w:p w14:paraId="467D3D78" w14:textId="76A53811" w:rsidR="00E235DB" w:rsidRDefault="00E235DB">
            <w:r>
              <w:t>North Carolina Waiver Action Team</w:t>
            </w:r>
          </w:p>
        </w:tc>
        <w:tc>
          <w:tcPr>
            <w:tcW w:w="5671" w:type="dxa"/>
          </w:tcPr>
          <w:p w14:paraId="5F95A20F" w14:textId="77777777" w:rsidR="00D958F6" w:rsidRDefault="00D958F6">
            <w:pPr>
              <w:cnfStyle w:val="000000000000" w:firstRow="0" w:lastRow="0" w:firstColumn="0" w:lastColumn="0" w:oddVBand="0" w:evenVBand="0" w:oddHBand="0" w:evenHBand="0" w:firstRowFirstColumn="0" w:firstRowLastColumn="0" w:lastRowFirstColumn="0" w:lastRowLastColumn="0"/>
            </w:pPr>
          </w:p>
          <w:p w14:paraId="4DAC0F84" w14:textId="282CF3E7" w:rsidR="00E235DB" w:rsidRDefault="00E76A28">
            <w:pPr>
              <w:cnfStyle w:val="000000000000" w:firstRow="0" w:lastRow="0" w:firstColumn="0" w:lastColumn="0" w:oddVBand="0" w:evenVBand="0" w:oddHBand="0" w:evenHBand="0" w:firstRowFirstColumn="0" w:firstRowLastColumn="0" w:lastRowFirstColumn="0" w:lastRowLastColumn="0"/>
            </w:pPr>
            <w:r>
              <w:t>Advocacy organization working to reduce the waitlist for people with I/DD on the Registry of Unmet Needs</w:t>
            </w:r>
            <w:r w:rsidR="00181B49">
              <w:t>.</w:t>
            </w:r>
            <w:r>
              <w:t xml:space="preserve"> </w:t>
            </w:r>
          </w:p>
        </w:tc>
        <w:tc>
          <w:tcPr>
            <w:tcW w:w="3600" w:type="dxa"/>
          </w:tcPr>
          <w:p w14:paraId="11A22113" w14:textId="77777777" w:rsidR="00D958F6" w:rsidRDefault="00D958F6">
            <w:pPr>
              <w:cnfStyle w:val="000000000000" w:firstRow="0" w:lastRow="0" w:firstColumn="0" w:lastColumn="0" w:oddVBand="0" w:evenVBand="0" w:oddHBand="0" w:evenHBand="0" w:firstRowFirstColumn="0" w:firstRowLastColumn="0" w:lastRowFirstColumn="0" w:lastRowLastColumn="0"/>
            </w:pPr>
          </w:p>
          <w:p w14:paraId="07C17886" w14:textId="0A76FBAF" w:rsidR="00E235DB" w:rsidRDefault="00000000">
            <w:pPr>
              <w:cnfStyle w:val="000000000000" w:firstRow="0" w:lastRow="0" w:firstColumn="0" w:lastColumn="0" w:oddVBand="0" w:evenVBand="0" w:oddHBand="0" w:evenHBand="0" w:firstRowFirstColumn="0" w:firstRowLastColumn="0" w:lastRowFirstColumn="0" w:lastRowLastColumn="0"/>
            </w:pPr>
            <w:hyperlink r:id="rId25" w:history="1">
              <w:r w:rsidR="00E76A28" w:rsidRPr="00E76A28">
                <w:rPr>
                  <w:rStyle w:val="Hyperlink"/>
                </w:rPr>
                <w:t>NcWaiverActionTeam.com</w:t>
              </w:r>
            </w:hyperlink>
          </w:p>
          <w:p w14:paraId="53E01E1C" w14:textId="77777777" w:rsidR="00E76A28" w:rsidRDefault="00E76A28">
            <w:pPr>
              <w:cnfStyle w:val="000000000000" w:firstRow="0" w:lastRow="0" w:firstColumn="0" w:lastColumn="0" w:oddVBand="0" w:evenVBand="0" w:oddHBand="0" w:evenHBand="0" w:firstRowFirstColumn="0" w:firstRowLastColumn="0" w:lastRowFirstColumn="0" w:lastRowLastColumn="0"/>
            </w:pPr>
          </w:p>
          <w:p w14:paraId="5CDC1C82" w14:textId="60430FC9" w:rsidR="00E76A28" w:rsidRDefault="00E76A28">
            <w:pPr>
              <w:cnfStyle w:val="000000000000" w:firstRow="0" w:lastRow="0" w:firstColumn="0" w:lastColumn="0" w:oddVBand="0" w:evenVBand="0" w:oddHBand="0" w:evenHBand="0" w:firstRowFirstColumn="0" w:firstRowLastColumn="0" w:lastRowFirstColumn="0" w:lastRowLastColumn="0"/>
            </w:pPr>
          </w:p>
        </w:tc>
        <w:tc>
          <w:tcPr>
            <w:tcW w:w="1255" w:type="dxa"/>
          </w:tcPr>
          <w:p w14:paraId="42D4C020" w14:textId="4B04BBE4" w:rsidR="00E235DB" w:rsidRDefault="00E76A28">
            <w:pPr>
              <w:cnfStyle w:val="000000000000" w:firstRow="0" w:lastRow="0" w:firstColumn="0" w:lastColumn="0" w:oddVBand="0" w:evenVBand="0" w:oddHBand="0" w:evenHBand="0" w:firstRowFirstColumn="0" w:firstRowLastColumn="0" w:lastRowFirstColumn="0" w:lastRowLastColumn="0"/>
            </w:pPr>
            <w:r>
              <w:lastRenderedPageBreak/>
              <w:t>0-100+</w:t>
            </w:r>
          </w:p>
        </w:tc>
      </w:tr>
      <w:tr w:rsidR="00564B40" w14:paraId="65A02843" w14:textId="77777777"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041C9094" w14:textId="4BE7BD06" w:rsidR="00D958F6" w:rsidRPr="00A43294" w:rsidRDefault="00E205CF">
            <w:r w:rsidRPr="00A43294">
              <w:rPr>
                <w:color w:val="222222"/>
                <w:shd w:val="clear" w:color="auto" w:fill="FFFFFF"/>
              </w:rPr>
              <w:t>Accessible Disciples Special-Needs Ministry with Unity Church in Greenville, NC</w:t>
            </w:r>
          </w:p>
        </w:tc>
        <w:tc>
          <w:tcPr>
            <w:tcW w:w="5671" w:type="dxa"/>
          </w:tcPr>
          <w:p w14:paraId="56E327CD" w14:textId="77777777" w:rsidR="00564B40" w:rsidRDefault="00564B40">
            <w:pPr>
              <w:cnfStyle w:val="000000100000" w:firstRow="0" w:lastRow="0" w:firstColumn="0" w:lastColumn="0" w:oddVBand="0" w:evenVBand="0" w:oddHBand="1" w:evenHBand="0" w:firstRowFirstColumn="0" w:firstRowLastColumn="0" w:lastRowFirstColumn="0" w:lastRowLastColumn="0"/>
            </w:pPr>
          </w:p>
        </w:tc>
        <w:tc>
          <w:tcPr>
            <w:tcW w:w="3600" w:type="dxa"/>
          </w:tcPr>
          <w:p w14:paraId="637AB97D" w14:textId="77777777" w:rsidR="00564B40" w:rsidRDefault="00564B40">
            <w:pPr>
              <w:cnfStyle w:val="000000100000" w:firstRow="0" w:lastRow="0" w:firstColumn="0" w:lastColumn="0" w:oddVBand="0" w:evenVBand="0" w:oddHBand="1" w:evenHBand="0" w:firstRowFirstColumn="0" w:firstRowLastColumn="0" w:lastRowFirstColumn="0" w:lastRowLastColumn="0"/>
            </w:pPr>
          </w:p>
        </w:tc>
        <w:tc>
          <w:tcPr>
            <w:tcW w:w="1255" w:type="dxa"/>
          </w:tcPr>
          <w:p w14:paraId="762ADE54" w14:textId="77777777" w:rsidR="00564B40" w:rsidRDefault="00564B40">
            <w:pPr>
              <w:cnfStyle w:val="000000100000" w:firstRow="0" w:lastRow="0" w:firstColumn="0" w:lastColumn="0" w:oddVBand="0" w:evenVBand="0" w:oddHBand="1" w:evenHBand="0" w:firstRowFirstColumn="0" w:firstRowLastColumn="0" w:lastRowFirstColumn="0" w:lastRowLastColumn="0"/>
            </w:pPr>
          </w:p>
        </w:tc>
      </w:tr>
      <w:tr w:rsidR="00E235DB" w14:paraId="6BA56700" w14:textId="76DB611D" w:rsidTr="00D4615A">
        <w:tc>
          <w:tcPr>
            <w:cnfStyle w:val="001000000000" w:firstRow="0" w:lastRow="0" w:firstColumn="1" w:lastColumn="0" w:oddVBand="0" w:evenVBand="0" w:oddHBand="0" w:evenHBand="0" w:firstRowFirstColumn="0" w:firstRowLastColumn="0" w:lastRowFirstColumn="0" w:lastRowLastColumn="0"/>
            <w:tcW w:w="2424" w:type="dxa"/>
          </w:tcPr>
          <w:p w14:paraId="21B0647C" w14:textId="564D3ACD" w:rsidR="00E235DB" w:rsidRDefault="00E235DB">
            <w:r>
              <w:t xml:space="preserve">North Carolina Down Syndrome Alliance </w:t>
            </w:r>
          </w:p>
        </w:tc>
        <w:tc>
          <w:tcPr>
            <w:tcW w:w="5671" w:type="dxa"/>
          </w:tcPr>
          <w:p w14:paraId="070BB075" w14:textId="4CB9DCE5" w:rsidR="00E235DB" w:rsidRDefault="00E76A28">
            <w:pPr>
              <w:cnfStyle w:val="000000000000" w:firstRow="0" w:lastRow="0" w:firstColumn="0" w:lastColumn="0" w:oddVBand="0" w:evenVBand="0" w:oddHBand="0" w:evenHBand="0" w:firstRowFirstColumn="0" w:firstRowLastColumn="0" w:lastRowFirstColumn="0" w:lastRowLastColumn="0"/>
            </w:pPr>
            <w:r>
              <w:t>Working to empower, connect, and support the lifespan of individuals with Down syndrome, their families, and the community through outreach, advocacy, and education</w:t>
            </w:r>
            <w:r w:rsidR="00181B49">
              <w:t>.</w:t>
            </w:r>
          </w:p>
        </w:tc>
        <w:tc>
          <w:tcPr>
            <w:tcW w:w="3600" w:type="dxa"/>
          </w:tcPr>
          <w:p w14:paraId="4A41697F" w14:textId="0F57F781" w:rsidR="00E235DB" w:rsidRDefault="00000000">
            <w:pPr>
              <w:cnfStyle w:val="000000000000" w:firstRow="0" w:lastRow="0" w:firstColumn="0" w:lastColumn="0" w:oddVBand="0" w:evenVBand="0" w:oddHBand="0" w:evenHBand="0" w:firstRowFirstColumn="0" w:firstRowLastColumn="0" w:lastRowFirstColumn="0" w:lastRowLastColumn="0"/>
            </w:pPr>
            <w:hyperlink r:id="rId26" w:history="1">
              <w:r w:rsidR="00D9201B" w:rsidRPr="006C1C8B">
                <w:rPr>
                  <w:rStyle w:val="Hyperlink"/>
                </w:rPr>
                <w:t>https://www.ncdsalliance.org/</w:t>
              </w:r>
            </w:hyperlink>
          </w:p>
          <w:p w14:paraId="667D2FF3" w14:textId="5A7D8C7A" w:rsidR="00D9201B" w:rsidRDefault="00D9201B">
            <w:pPr>
              <w:cnfStyle w:val="000000000000" w:firstRow="0" w:lastRow="0" w:firstColumn="0" w:lastColumn="0" w:oddVBand="0" w:evenVBand="0" w:oddHBand="0" w:evenHBand="0" w:firstRowFirstColumn="0" w:firstRowLastColumn="0" w:lastRowFirstColumn="0" w:lastRowLastColumn="0"/>
            </w:pPr>
            <w:r>
              <w:t>984-200-1193</w:t>
            </w:r>
          </w:p>
        </w:tc>
        <w:tc>
          <w:tcPr>
            <w:tcW w:w="1255" w:type="dxa"/>
          </w:tcPr>
          <w:p w14:paraId="59299F67" w14:textId="6588289A" w:rsidR="00E235DB" w:rsidRDefault="00D9201B">
            <w:pPr>
              <w:cnfStyle w:val="000000000000" w:firstRow="0" w:lastRow="0" w:firstColumn="0" w:lastColumn="0" w:oddVBand="0" w:evenVBand="0" w:oddHBand="0" w:evenHBand="0" w:firstRowFirstColumn="0" w:firstRowLastColumn="0" w:lastRowFirstColumn="0" w:lastRowLastColumn="0"/>
            </w:pPr>
            <w:r>
              <w:t>0-100+</w:t>
            </w:r>
          </w:p>
        </w:tc>
      </w:tr>
      <w:tr w:rsidR="00E235DB" w14:paraId="45CC087F" w14:textId="2CD514A7"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27686331" w14:textId="7B8CABF3" w:rsidR="00E235DB" w:rsidRDefault="00E235DB">
            <w:r>
              <w:t>Exceptional Children’s Assistance Center (ECAC)</w:t>
            </w:r>
          </w:p>
        </w:tc>
        <w:tc>
          <w:tcPr>
            <w:tcW w:w="5671" w:type="dxa"/>
          </w:tcPr>
          <w:p w14:paraId="6AB22291" w14:textId="115C0E31" w:rsidR="00E235DB" w:rsidRDefault="00D9201B">
            <w:pPr>
              <w:cnfStyle w:val="000000100000" w:firstRow="0" w:lastRow="0" w:firstColumn="0" w:lastColumn="0" w:oddVBand="0" w:evenVBand="0" w:oddHBand="1" w:evenHBand="0" w:firstRowFirstColumn="0" w:firstRowLastColumn="0" w:lastRowFirstColumn="0" w:lastRowLastColumn="0"/>
            </w:pPr>
            <w:r>
              <w:t xml:space="preserve">Providing information, support, </w:t>
            </w:r>
            <w:proofErr w:type="gramStart"/>
            <w:r>
              <w:t>training</w:t>
            </w:r>
            <w:proofErr w:type="gramEnd"/>
            <w:r>
              <w:t xml:space="preserve"> and resources to assist families caring for children with special needs from birth-26</w:t>
            </w:r>
            <w:r w:rsidR="00181B49">
              <w:t>.</w:t>
            </w:r>
          </w:p>
        </w:tc>
        <w:tc>
          <w:tcPr>
            <w:tcW w:w="3600" w:type="dxa"/>
          </w:tcPr>
          <w:p w14:paraId="5F1952E4" w14:textId="09435417" w:rsidR="00E235DB" w:rsidRDefault="00000000">
            <w:pPr>
              <w:cnfStyle w:val="000000100000" w:firstRow="0" w:lastRow="0" w:firstColumn="0" w:lastColumn="0" w:oddVBand="0" w:evenVBand="0" w:oddHBand="1" w:evenHBand="0" w:firstRowFirstColumn="0" w:firstRowLastColumn="0" w:lastRowFirstColumn="0" w:lastRowLastColumn="0"/>
            </w:pPr>
            <w:hyperlink r:id="rId27" w:history="1">
              <w:r w:rsidR="00D9201B" w:rsidRPr="006C1C8B">
                <w:rPr>
                  <w:rStyle w:val="Hyperlink"/>
                </w:rPr>
                <w:t>www.ecac-arentcenter.org</w:t>
              </w:r>
            </w:hyperlink>
          </w:p>
          <w:p w14:paraId="4EE517BA" w14:textId="1B0566E9" w:rsidR="00D9201B" w:rsidRDefault="00D9201B">
            <w:pPr>
              <w:cnfStyle w:val="000000100000" w:firstRow="0" w:lastRow="0" w:firstColumn="0" w:lastColumn="0" w:oddVBand="0" w:evenVBand="0" w:oddHBand="1" w:evenHBand="0" w:firstRowFirstColumn="0" w:firstRowLastColumn="0" w:lastRowFirstColumn="0" w:lastRowLastColumn="0"/>
            </w:pPr>
            <w:r>
              <w:t>800-962-6817</w:t>
            </w:r>
          </w:p>
        </w:tc>
        <w:tc>
          <w:tcPr>
            <w:tcW w:w="1255" w:type="dxa"/>
          </w:tcPr>
          <w:p w14:paraId="0586032B" w14:textId="65095CDD" w:rsidR="00E235DB" w:rsidRDefault="00D9201B">
            <w:pPr>
              <w:cnfStyle w:val="000000100000" w:firstRow="0" w:lastRow="0" w:firstColumn="0" w:lastColumn="0" w:oddVBand="0" w:evenVBand="0" w:oddHBand="1" w:evenHBand="0" w:firstRowFirstColumn="0" w:firstRowLastColumn="0" w:lastRowFirstColumn="0" w:lastRowLastColumn="0"/>
            </w:pPr>
            <w:r>
              <w:t>0-26 years</w:t>
            </w:r>
          </w:p>
        </w:tc>
      </w:tr>
      <w:tr w:rsidR="00E235DB" w14:paraId="5DBA7E26" w14:textId="01343A74" w:rsidTr="00D4615A">
        <w:tc>
          <w:tcPr>
            <w:cnfStyle w:val="001000000000" w:firstRow="0" w:lastRow="0" w:firstColumn="1" w:lastColumn="0" w:oddVBand="0" w:evenVBand="0" w:oddHBand="0" w:evenHBand="0" w:firstRowFirstColumn="0" w:firstRowLastColumn="0" w:lastRowFirstColumn="0" w:lastRowLastColumn="0"/>
            <w:tcW w:w="2424" w:type="dxa"/>
          </w:tcPr>
          <w:p w14:paraId="448B35BE" w14:textId="204F076F" w:rsidR="00E235DB" w:rsidRDefault="00E235DB">
            <w:r>
              <w:t>Rethinking Guardianship</w:t>
            </w:r>
          </w:p>
        </w:tc>
        <w:tc>
          <w:tcPr>
            <w:tcW w:w="5671" w:type="dxa"/>
          </w:tcPr>
          <w:p w14:paraId="2B9984F4" w14:textId="27444F3C" w:rsidR="00E235DB" w:rsidRDefault="00D9201B">
            <w:pPr>
              <w:cnfStyle w:val="000000000000" w:firstRow="0" w:lastRow="0" w:firstColumn="0" w:lastColumn="0" w:oddVBand="0" w:evenVBand="0" w:oddHBand="0" w:evenHBand="0" w:firstRowFirstColumn="0" w:firstRowLastColumn="0" w:lastRowFirstColumn="0" w:lastRowLastColumn="0"/>
            </w:pPr>
            <w:r>
              <w:t>Working to promote less restrictive alternatives to guardianship and effect long-term changes in NC.</w:t>
            </w:r>
          </w:p>
        </w:tc>
        <w:tc>
          <w:tcPr>
            <w:tcW w:w="3600" w:type="dxa"/>
          </w:tcPr>
          <w:p w14:paraId="40DACED6" w14:textId="2613C2EF" w:rsidR="00E235DB" w:rsidRDefault="00000000">
            <w:pPr>
              <w:cnfStyle w:val="000000000000" w:firstRow="0" w:lastRow="0" w:firstColumn="0" w:lastColumn="0" w:oddVBand="0" w:evenVBand="0" w:oddHBand="0" w:evenHBand="0" w:firstRowFirstColumn="0" w:firstRowLastColumn="0" w:lastRowFirstColumn="0" w:lastRowLastColumn="0"/>
            </w:pPr>
            <w:hyperlink r:id="rId28" w:history="1">
              <w:r w:rsidR="00785790" w:rsidRPr="006C1C8B">
                <w:rPr>
                  <w:rStyle w:val="Hyperlink"/>
                </w:rPr>
                <w:t>http://RethinkingGuardianshipNC.org</w:t>
              </w:r>
            </w:hyperlink>
          </w:p>
          <w:p w14:paraId="7AC0CFE0" w14:textId="57AF426F" w:rsidR="00E90782" w:rsidRDefault="00000000">
            <w:pPr>
              <w:cnfStyle w:val="000000000000" w:firstRow="0" w:lastRow="0" w:firstColumn="0" w:lastColumn="0" w:oddVBand="0" w:evenVBand="0" w:oddHBand="0" w:evenHBand="0" w:firstRowFirstColumn="0" w:firstRowLastColumn="0" w:lastRowFirstColumn="0" w:lastRowLastColumn="0"/>
            </w:pPr>
            <w:hyperlink r:id="rId29" w:history="1">
              <w:r w:rsidR="00E90782" w:rsidRPr="006C1C8B">
                <w:rPr>
                  <w:rStyle w:val="Hyperlink"/>
                </w:rPr>
                <w:t>rethinkingguardianshipnc@email.unc.edu</w:t>
              </w:r>
            </w:hyperlink>
          </w:p>
          <w:p w14:paraId="3B8E50B2" w14:textId="78FF71E1" w:rsidR="00E90782" w:rsidRDefault="00E90782">
            <w:pPr>
              <w:cnfStyle w:val="000000000000" w:firstRow="0" w:lastRow="0" w:firstColumn="0" w:lastColumn="0" w:oddVBand="0" w:evenVBand="0" w:oddHBand="0" w:evenHBand="0" w:firstRowFirstColumn="0" w:firstRowLastColumn="0" w:lastRowFirstColumn="0" w:lastRowLastColumn="0"/>
            </w:pPr>
          </w:p>
        </w:tc>
        <w:tc>
          <w:tcPr>
            <w:tcW w:w="1255" w:type="dxa"/>
          </w:tcPr>
          <w:p w14:paraId="4BB31F99" w14:textId="088980EB" w:rsidR="00E235DB" w:rsidRDefault="00E90782">
            <w:pPr>
              <w:cnfStyle w:val="000000000000" w:firstRow="0" w:lastRow="0" w:firstColumn="0" w:lastColumn="0" w:oddVBand="0" w:evenVBand="0" w:oddHBand="0" w:evenHBand="0" w:firstRowFirstColumn="0" w:firstRowLastColumn="0" w:lastRowFirstColumn="0" w:lastRowLastColumn="0"/>
            </w:pPr>
            <w:r>
              <w:t>0-100+</w:t>
            </w:r>
          </w:p>
        </w:tc>
      </w:tr>
      <w:tr w:rsidR="00E235DB" w14:paraId="6F8F63F0" w14:textId="77ACB833"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7A87EA95" w14:textId="750A8E13" w:rsidR="00E235DB" w:rsidRDefault="00E235DB">
            <w:r>
              <w:t xml:space="preserve">NC ABLE </w:t>
            </w:r>
          </w:p>
        </w:tc>
        <w:tc>
          <w:tcPr>
            <w:tcW w:w="5671" w:type="dxa"/>
          </w:tcPr>
          <w:p w14:paraId="4B3F3F67" w14:textId="13992ED7" w:rsidR="00E235DB" w:rsidRDefault="00785790">
            <w:pPr>
              <w:cnfStyle w:val="000000100000" w:firstRow="0" w:lastRow="0" w:firstColumn="0" w:lastColumn="0" w:oddVBand="0" w:evenVBand="0" w:oddHBand="1" w:evenHBand="0" w:firstRowFirstColumn="0" w:firstRowLastColumn="0" w:lastRowFirstColumn="0" w:lastRowLastColumn="0"/>
            </w:pPr>
            <w:r>
              <w:t>Helps North Carolinians with disabilities save for qualified disability expenses without the risk of losing their benefits from assistance programs</w:t>
            </w:r>
            <w:r w:rsidR="00181B49">
              <w:t>.</w:t>
            </w:r>
          </w:p>
        </w:tc>
        <w:tc>
          <w:tcPr>
            <w:tcW w:w="3600" w:type="dxa"/>
          </w:tcPr>
          <w:p w14:paraId="5287F13E" w14:textId="06846796" w:rsidR="00E235DB" w:rsidRDefault="00000000">
            <w:pPr>
              <w:cnfStyle w:val="000000100000" w:firstRow="0" w:lastRow="0" w:firstColumn="0" w:lastColumn="0" w:oddVBand="0" w:evenVBand="0" w:oddHBand="1" w:evenHBand="0" w:firstRowFirstColumn="0" w:firstRowLastColumn="0" w:lastRowFirstColumn="0" w:lastRowLastColumn="0"/>
            </w:pPr>
            <w:hyperlink r:id="rId30" w:history="1">
              <w:r w:rsidR="00785790" w:rsidRPr="00785790">
                <w:rPr>
                  <w:rStyle w:val="Hyperlink"/>
                </w:rPr>
                <w:t>NCAble.nc.gov</w:t>
              </w:r>
            </w:hyperlink>
          </w:p>
          <w:p w14:paraId="54703433" w14:textId="53B0F730" w:rsidR="00785790" w:rsidRDefault="005F790E" w:rsidP="005F790E">
            <w:pPr>
              <w:cnfStyle w:val="000000100000" w:firstRow="0" w:lastRow="0" w:firstColumn="0" w:lastColumn="0" w:oddVBand="0" w:evenVBand="0" w:oddHBand="1" w:evenHBand="0" w:firstRowFirstColumn="0" w:firstRowLastColumn="0" w:lastRowFirstColumn="0" w:lastRowLastColumn="0"/>
            </w:pPr>
            <w:r>
              <w:t>888-627-7503, Monday-Friday, 8:00 am-5:00 pm</w:t>
            </w:r>
          </w:p>
        </w:tc>
        <w:tc>
          <w:tcPr>
            <w:tcW w:w="1255" w:type="dxa"/>
          </w:tcPr>
          <w:p w14:paraId="38237D7B" w14:textId="3E75ABD1" w:rsidR="00E235DB" w:rsidRDefault="005F790E">
            <w:pPr>
              <w:cnfStyle w:val="000000100000" w:firstRow="0" w:lastRow="0" w:firstColumn="0" w:lastColumn="0" w:oddVBand="0" w:evenVBand="0" w:oddHBand="1" w:evenHBand="0" w:firstRowFirstColumn="0" w:firstRowLastColumn="0" w:lastRowFirstColumn="0" w:lastRowLastColumn="0"/>
            </w:pPr>
            <w:r>
              <w:t>0-100+</w:t>
            </w:r>
          </w:p>
        </w:tc>
      </w:tr>
      <w:tr w:rsidR="00E235DB" w14:paraId="78C8D379" w14:textId="4491A263" w:rsidTr="00D4615A">
        <w:tc>
          <w:tcPr>
            <w:cnfStyle w:val="001000000000" w:firstRow="0" w:lastRow="0" w:firstColumn="1" w:lastColumn="0" w:oddVBand="0" w:evenVBand="0" w:oddHBand="0" w:evenHBand="0" w:firstRowFirstColumn="0" w:firstRowLastColumn="0" w:lastRowFirstColumn="0" w:lastRowLastColumn="0"/>
            <w:tcW w:w="2424" w:type="dxa"/>
          </w:tcPr>
          <w:p w14:paraId="5E78A1E9" w14:textId="60EB1533" w:rsidR="00E235DB" w:rsidRDefault="00E235DB">
            <w:r>
              <w:t xml:space="preserve">Scholars </w:t>
            </w:r>
            <w:r w:rsidR="005F790E">
              <w:t>with Diverse</w:t>
            </w:r>
            <w:r>
              <w:t xml:space="preserve"> Abilities (SDAP)</w:t>
            </w:r>
          </w:p>
        </w:tc>
        <w:tc>
          <w:tcPr>
            <w:tcW w:w="5671" w:type="dxa"/>
          </w:tcPr>
          <w:p w14:paraId="54E85065" w14:textId="35B776B0" w:rsidR="00E235DB" w:rsidRDefault="005F790E">
            <w:pPr>
              <w:cnfStyle w:val="000000000000" w:firstRow="0" w:lastRow="0" w:firstColumn="0" w:lastColumn="0" w:oddVBand="0" w:evenVBand="0" w:oddHBand="0" w:evenHBand="0" w:firstRowFirstColumn="0" w:firstRowLastColumn="0" w:lastRowFirstColumn="0" w:lastRowLastColumn="0"/>
            </w:pPr>
            <w:r>
              <w:t>SDAP offers an inclusive and immersive college experience for individuals with intellectual disabilities through Appalachian State University.</w:t>
            </w:r>
          </w:p>
        </w:tc>
        <w:tc>
          <w:tcPr>
            <w:tcW w:w="3600" w:type="dxa"/>
          </w:tcPr>
          <w:p w14:paraId="3FD7391E" w14:textId="7F05EA72" w:rsidR="00E235DB" w:rsidRDefault="00000000">
            <w:pPr>
              <w:cnfStyle w:val="000000000000" w:firstRow="0" w:lastRow="0" w:firstColumn="0" w:lastColumn="0" w:oddVBand="0" w:evenVBand="0" w:oddHBand="0" w:evenHBand="0" w:firstRowFirstColumn="0" w:firstRowLastColumn="0" w:lastRowFirstColumn="0" w:lastRowLastColumn="0"/>
            </w:pPr>
            <w:hyperlink r:id="rId31" w:history="1">
              <w:r w:rsidR="005F790E" w:rsidRPr="006C1C8B">
                <w:rPr>
                  <w:rStyle w:val="Hyperlink"/>
                </w:rPr>
                <w:t>https://sdap.appstate.edu/program</w:t>
              </w:r>
            </w:hyperlink>
          </w:p>
          <w:p w14:paraId="6F6109FB" w14:textId="0FCB172B" w:rsidR="005F790E" w:rsidRDefault="00000000">
            <w:pPr>
              <w:cnfStyle w:val="000000000000" w:firstRow="0" w:lastRow="0" w:firstColumn="0" w:lastColumn="0" w:oddVBand="0" w:evenVBand="0" w:oddHBand="0" w:evenHBand="0" w:firstRowFirstColumn="0" w:firstRowLastColumn="0" w:lastRowFirstColumn="0" w:lastRowLastColumn="0"/>
            </w:pPr>
            <w:hyperlink r:id="rId32" w:history="1">
              <w:r w:rsidR="005F790E" w:rsidRPr="006C1C8B">
                <w:rPr>
                  <w:rStyle w:val="Hyperlink"/>
                </w:rPr>
                <w:t>Sdap@appstate.edu</w:t>
              </w:r>
            </w:hyperlink>
          </w:p>
        </w:tc>
        <w:tc>
          <w:tcPr>
            <w:tcW w:w="1255" w:type="dxa"/>
          </w:tcPr>
          <w:p w14:paraId="220F8D7A" w14:textId="781188C0" w:rsidR="00E235DB" w:rsidRDefault="005F790E">
            <w:pPr>
              <w:cnfStyle w:val="000000000000" w:firstRow="0" w:lastRow="0" w:firstColumn="0" w:lastColumn="0" w:oddVBand="0" w:evenVBand="0" w:oddHBand="0" w:evenHBand="0" w:firstRowFirstColumn="0" w:firstRowLastColumn="0" w:lastRowFirstColumn="0" w:lastRowLastColumn="0"/>
            </w:pPr>
            <w:r>
              <w:t>18+</w:t>
            </w:r>
          </w:p>
        </w:tc>
      </w:tr>
      <w:tr w:rsidR="00E235DB" w14:paraId="5FAE5F1E" w14:textId="49B34F2C"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2B4253A8" w14:textId="174C5F3D" w:rsidR="00E235DB" w:rsidRDefault="00E235DB">
            <w:r>
              <w:t>North Carolina Postsecondary Alliance</w:t>
            </w:r>
          </w:p>
        </w:tc>
        <w:tc>
          <w:tcPr>
            <w:tcW w:w="5671" w:type="dxa"/>
          </w:tcPr>
          <w:p w14:paraId="2A900EED" w14:textId="76A6BB0E" w:rsidR="00E235DB" w:rsidRDefault="003B210C">
            <w:pPr>
              <w:cnfStyle w:val="000000100000" w:firstRow="0" w:lastRow="0" w:firstColumn="0" w:lastColumn="0" w:oddVBand="0" w:evenVBand="0" w:oddHBand="1" w:evenHBand="0" w:firstRowFirstColumn="0" w:firstRowLastColumn="0" w:lastRowFirstColumn="0" w:lastRowLastColumn="0"/>
            </w:pPr>
            <w:r>
              <w:t>Working to expand postsecondary education options for people with intellectual and developmental disabilities in NC</w:t>
            </w:r>
            <w:r w:rsidR="00181B49">
              <w:t>.</w:t>
            </w:r>
          </w:p>
        </w:tc>
        <w:tc>
          <w:tcPr>
            <w:tcW w:w="3600" w:type="dxa"/>
          </w:tcPr>
          <w:p w14:paraId="1BBB98BE" w14:textId="439A281F" w:rsidR="00E235DB" w:rsidRDefault="00000000">
            <w:pPr>
              <w:cnfStyle w:val="000000100000" w:firstRow="0" w:lastRow="0" w:firstColumn="0" w:lastColumn="0" w:oddVBand="0" w:evenVBand="0" w:oddHBand="1" w:evenHBand="0" w:firstRowFirstColumn="0" w:firstRowLastColumn="0" w:lastRowFirstColumn="0" w:lastRowLastColumn="0"/>
            </w:pPr>
            <w:hyperlink r:id="rId33" w:history="1">
              <w:r w:rsidR="003B210C" w:rsidRPr="006C1C8B">
                <w:rPr>
                  <w:rStyle w:val="Hyperlink"/>
                </w:rPr>
                <w:t>http://www.cidd.unc.edu/psea/</w:t>
              </w:r>
            </w:hyperlink>
          </w:p>
          <w:p w14:paraId="73996B18" w14:textId="40159499" w:rsidR="003B210C" w:rsidRDefault="00000000">
            <w:pPr>
              <w:cnfStyle w:val="000000100000" w:firstRow="0" w:lastRow="0" w:firstColumn="0" w:lastColumn="0" w:oddVBand="0" w:evenVBand="0" w:oddHBand="1" w:evenHBand="0" w:firstRowFirstColumn="0" w:firstRowLastColumn="0" w:lastRowFirstColumn="0" w:lastRowLastColumn="0"/>
            </w:pPr>
            <w:hyperlink r:id="rId34" w:history="1">
              <w:r w:rsidR="003B210C" w:rsidRPr="006C1C8B">
                <w:rPr>
                  <w:rStyle w:val="Hyperlink"/>
                </w:rPr>
                <w:t>Anna.ward@cidd.unc.edu</w:t>
              </w:r>
            </w:hyperlink>
          </w:p>
        </w:tc>
        <w:tc>
          <w:tcPr>
            <w:tcW w:w="1255" w:type="dxa"/>
          </w:tcPr>
          <w:p w14:paraId="7EF11A41" w14:textId="25FCC9EE" w:rsidR="00E235DB" w:rsidRDefault="003B210C">
            <w:pPr>
              <w:cnfStyle w:val="000000100000" w:firstRow="0" w:lastRow="0" w:firstColumn="0" w:lastColumn="0" w:oddVBand="0" w:evenVBand="0" w:oddHBand="1" w:evenHBand="0" w:firstRowFirstColumn="0" w:firstRowLastColumn="0" w:lastRowFirstColumn="0" w:lastRowLastColumn="0"/>
            </w:pPr>
            <w:r>
              <w:t>18+</w:t>
            </w:r>
          </w:p>
        </w:tc>
      </w:tr>
      <w:tr w:rsidR="00E235DB" w14:paraId="1B5BEE4F" w14:textId="02893690" w:rsidTr="00D4615A">
        <w:tc>
          <w:tcPr>
            <w:cnfStyle w:val="001000000000" w:firstRow="0" w:lastRow="0" w:firstColumn="1" w:lastColumn="0" w:oddVBand="0" w:evenVBand="0" w:oddHBand="0" w:evenHBand="0" w:firstRowFirstColumn="0" w:firstRowLastColumn="0" w:lastRowFirstColumn="0" w:lastRowLastColumn="0"/>
            <w:tcW w:w="2424" w:type="dxa"/>
          </w:tcPr>
          <w:p w14:paraId="7576A0E9" w14:textId="1E7B2B33" w:rsidR="00E235DB" w:rsidRDefault="00E235DB">
            <w:r>
              <w:t>Local Interagency Coordinating Council (LICC)</w:t>
            </w:r>
          </w:p>
        </w:tc>
        <w:tc>
          <w:tcPr>
            <w:tcW w:w="5671" w:type="dxa"/>
          </w:tcPr>
          <w:p w14:paraId="6307FFC1" w14:textId="79C9C8E3" w:rsidR="00E235DB" w:rsidRDefault="003B210C">
            <w:pPr>
              <w:cnfStyle w:val="000000000000" w:firstRow="0" w:lastRow="0" w:firstColumn="0" w:lastColumn="0" w:oddVBand="0" w:evenVBand="0" w:oddHBand="0" w:evenHBand="0" w:firstRowFirstColumn="0" w:firstRowLastColumn="0" w:lastRowFirstColumn="0" w:lastRowLastColumn="0"/>
            </w:pPr>
            <w:r>
              <w:t>Community-based advisory groups in each county who work together to make sure that all families know about early intervention services.  LICCs are made up of providers and parents of children with disabilities.</w:t>
            </w:r>
          </w:p>
        </w:tc>
        <w:tc>
          <w:tcPr>
            <w:tcW w:w="3600" w:type="dxa"/>
          </w:tcPr>
          <w:p w14:paraId="30A9E096" w14:textId="7603F188" w:rsidR="00E235DB" w:rsidRDefault="00000000">
            <w:pPr>
              <w:cnfStyle w:val="000000000000" w:firstRow="0" w:lastRow="0" w:firstColumn="0" w:lastColumn="0" w:oddVBand="0" w:evenVBand="0" w:oddHBand="0" w:evenHBand="0" w:firstRowFirstColumn="0" w:firstRowLastColumn="0" w:lastRowFirstColumn="0" w:lastRowLastColumn="0"/>
            </w:pPr>
            <w:hyperlink r:id="rId35" w:history="1">
              <w:r w:rsidR="003B210C" w:rsidRPr="006C1C8B">
                <w:rPr>
                  <w:rStyle w:val="Hyperlink"/>
                </w:rPr>
                <w:t>https://beearly.nc.gov/index.php/icc/licc</w:t>
              </w:r>
            </w:hyperlink>
          </w:p>
          <w:p w14:paraId="44EB8BB8" w14:textId="4B4D7754" w:rsidR="003B210C" w:rsidRDefault="003B210C">
            <w:pPr>
              <w:cnfStyle w:val="000000000000" w:firstRow="0" w:lastRow="0" w:firstColumn="0" w:lastColumn="0" w:oddVBand="0" w:evenVBand="0" w:oddHBand="0" w:evenHBand="0" w:firstRowFirstColumn="0" w:firstRowLastColumn="0" w:lastRowFirstColumn="0" w:lastRowLastColumn="0"/>
            </w:pPr>
            <w:r>
              <w:t>919-707-5523</w:t>
            </w:r>
          </w:p>
        </w:tc>
        <w:tc>
          <w:tcPr>
            <w:tcW w:w="1255" w:type="dxa"/>
          </w:tcPr>
          <w:p w14:paraId="64FEEB08" w14:textId="77D7F13B" w:rsidR="00E235DB" w:rsidRDefault="003B210C">
            <w:pPr>
              <w:cnfStyle w:val="000000000000" w:firstRow="0" w:lastRow="0" w:firstColumn="0" w:lastColumn="0" w:oddVBand="0" w:evenVBand="0" w:oddHBand="0" w:evenHBand="0" w:firstRowFirstColumn="0" w:firstRowLastColumn="0" w:lastRowFirstColumn="0" w:lastRowLastColumn="0"/>
            </w:pPr>
            <w:r>
              <w:t>0-5</w:t>
            </w:r>
          </w:p>
        </w:tc>
      </w:tr>
      <w:tr w:rsidR="00E235DB" w14:paraId="5A2C0013" w14:textId="228B7F02" w:rsidTr="00D4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14:paraId="5F1C80E8" w14:textId="4CE0D03E" w:rsidR="00E235DB" w:rsidRDefault="003F555E">
            <w:r>
              <w:lastRenderedPageBreak/>
              <w:t>Youth Villages</w:t>
            </w:r>
          </w:p>
        </w:tc>
        <w:tc>
          <w:tcPr>
            <w:tcW w:w="5671" w:type="dxa"/>
          </w:tcPr>
          <w:p w14:paraId="638A266F" w14:textId="72A968E7" w:rsidR="00D17A76" w:rsidRPr="00D17A76" w:rsidRDefault="003D4847">
            <w:pPr>
              <w:cnfStyle w:val="000000100000" w:firstRow="0" w:lastRow="0" w:firstColumn="0" w:lastColumn="0" w:oddVBand="0" w:evenVBand="0" w:oddHBand="1" w:evenHBand="0" w:firstRowFirstColumn="0" w:firstRowLastColumn="0" w:lastRowFirstColumn="0" w:lastRowLastColumn="0"/>
              <w:rPr>
                <w:rFonts w:ascii="Roboto" w:hAnsi="Roboto"/>
                <w:color w:val="4D5156"/>
                <w:sz w:val="21"/>
                <w:szCs w:val="21"/>
                <w:shd w:val="clear" w:color="auto" w:fill="FFFFFF"/>
              </w:rPr>
            </w:pPr>
            <w:r>
              <w:rPr>
                <w:rStyle w:val="Emphasis"/>
                <w:rFonts w:ascii="Roboto" w:hAnsi="Roboto"/>
                <w:b/>
                <w:bCs/>
                <w:i w:val="0"/>
                <w:iCs w:val="0"/>
                <w:color w:val="5F6368"/>
                <w:sz w:val="21"/>
                <w:szCs w:val="21"/>
                <w:shd w:val="clear" w:color="auto" w:fill="FFFFFF"/>
              </w:rPr>
              <w:t>Youth Villages</w:t>
            </w:r>
            <w:r>
              <w:rPr>
                <w:rFonts w:ascii="Roboto" w:hAnsi="Roboto"/>
                <w:color w:val="4D5156"/>
                <w:sz w:val="21"/>
                <w:szCs w:val="21"/>
                <w:shd w:val="clear" w:color="auto" w:fill="FFFFFF"/>
              </w:rPr>
              <w:t> is a private nonprofit organization dedicated to helping emotionally and behaviorally troubled children and their families live successfully.</w:t>
            </w:r>
          </w:p>
        </w:tc>
        <w:tc>
          <w:tcPr>
            <w:tcW w:w="3600" w:type="dxa"/>
          </w:tcPr>
          <w:p w14:paraId="0F846FFD" w14:textId="42C665D5" w:rsidR="008F4F9D" w:rsidRDefault="00000000">
            <w:pPr>
              <w:cnfStyle w:val="000000100000" w:firstRow="0" w:lastRow="0" w:firstColumn="0" w:lastColumn="0" w:oddVBand="0" w:evenVBand="0" w:oddHBand="1" w:evenHBand="0" w:firstRowFirstColumn="0" w:firstRowLastColumn="0" w:lastRowFirstColumn="0" w:lastRowLastColumn="0"/>
              <w:rPr>
                <w:rFonts w:ascii="Roboto" w:hAnsi="Roboto"/>
                <w:color w:val="006621"/>
                <w:shd w:val="clear" w:color="auto" w:fill="FFFFFF"/>
              </w:rPr>
            </w:pPr>
            <w:hyperlink r:id="rId36" w:history="1">
              <w:r w:rsidR="0079148A" w:rsidRPr="00C84416">
                <w:rPr>
                  <w:rStyle w:val="Hyperlink"/>
                  <w:rFonts w:ascii="Roboto" w:hAnsi="Roboto"/>
                  <w:shd w:val="clear" w:color="auto" w:fill="FFFFFF"/>
                </w:rPr>
                <w:t>https://youthvillages.org</w:t>
              </w:r>
            </w:hyperlink>
          </w:p>
          <w:p w14:paraId="45F16E94" w14:textId="1385CFE0" w:rsidR="0079148A" w:rsidRDefault="0079148A">
            <w:pPr>
              <w:cnfStyle w:val="000000100000" w:firstRow="0" w:lastRow="0" w:firstColumn="0" w:lastColumn="0" w:oddVBand="0" w:evenVBand="0" w:oddHBand="1" w:evenHBand="0" w:firstRowFirstColumn="0" w:firstRowLastColumn="0" w:lastRowFirstColumn="0" w:lastRowLastColumn="0"/>
            </w:pPr>
          </w:p>
        </w:tc>
        <w:tc>
          <w:tcPr>
            <w:tcW w:w="1255" w:type="dxa"/>
          </w:tcPr>
          <w:p w14:paraId="5C9425D3" w14:textId="7F0365B2" w:rsidR="00E235DB" w:rsidRDefault="006B4EB3">
            <w:pPr>
              <w:cnfStyle w:val="000000100000" w:firstRow="0" w:lastRow="0" w:firstColumn="0" w:lastColumn="0" w:oddVBand="0" w:evenVBand="0" w:oddHBand="1" w:evenHBand="0" w:firstRowFirstColumn="0" w:firstRowLastColumn="0" w:lastRowFirstColumn="0" w:lastRowLastColumn="0"/>
            </w:pPr>
            <w:r>
              <w:t>13-21</w:t>
            </w:r>
          </w:p>
        </w:tc>
      </w:tr>
    </w:tbl>
    <w:p w14:paraId="07673C80" w14:textId="14DFC05B" w:rsidR="00442402" w:rsidRDefault="00D17A76">
      <w:pPr>
        <w:rPr>
          <w:color w:val="FF0000"/>
        </w:rPr>
      </w:pPr>
      <w:r>
        <w:rPr>
          <w:color w:val="FF0000"/>
        </w:rPr>
        <w:tab/>
      </w:r>
      <w:r>
        <w:rPr>
          <w:color w:val="FF0000"/>
        </w:rPr>
        <w:tab/>
      </w:r>
      <w:r>
        <w:rPr>
          <w:color w:val="FF0000"/>
        </w:rPr>
        <w:tab/>
      </w:r>
      <w:r>
        <w:rPr>
          <w:color w:val="FF0000"/>
        </w:rPr>
        <w:tab/>
      </w:r>
    </w:p>
    <w:p w14:paraId="2FDEC336" w14:textId="6BE6071C" w:rsidR="00D17A76" w:rsidRDefault="00D17A76">
      <w:r w:rsidRPr="00E07539">
        <w:rPr>
          <w:b/>
          <w:bCs/>
        </w:rPr>
        <w:t>The DSP NC Workgroup</w:t>
      </w:r>
      <w:r w:rsidR="00E07539">
        <w:rPr>
          <w:b/>
          <w:bCs/>
        </w:rPr>
        <w:t xml:space="preserve">: </w:t>
      </w:r>
      <w:r>
        <w:t>A grassroots group of I/DD parents, family members, and self-advocates with support from LME/MCO members, providers, DHHS, NC System and Medicaid policy experts who see the need for consistent, quality long term Direct Support Professionals (DSPs) for the NC Innovation Waiver recipients</w:t>
      </w:r>
    </w:p>
    <w:p w14:paraId="3D7F2C62" w14:textId="50057F6F" w:rsidR="00E07539" w:rsidRDefault="00206A7C">
      <w:r>
        <w:t xml:space="preserve">Co-Chair Contacts:  Annette Smith: </w:t>
      </w:r>
      <w:hyperlink r:id="rId37" w:history="1">
        <w:r w:rsidRPr="00C84416">
          <w:rPr>
            <w:rStyle w:val="Hyperlink"/>
          </w:rPr>
          <w:t>nettersmith@yahoo.com</w:t>
        </w:r>
      </w:hyperlink>
      <w:r>
        <w:t xml:space="preserve">; </w:t>
      </w:r>
      <w:r w:rsidR="008C2EA9">
        <w:t xml:space="preserve">Anna Cunningham: </w:t>
      </w:r>
      <w:hyperlink r:id="rId38" w:history="1">
        <w:r w:rsidR="008C2EA9" w:rsidRPr="00C84416">
          <w:rPr>
            <w:rStyle w:val="Hyperlink"/>
          </w:rPr>
          <w:t>arhams63@gmail.com</w:t>
        </w:r>
      </w:hyperlink>
    </w:p>
    <w:p w14:paraId="5E91D442" w14:textId="77777777" w:rsidR="008C2EA9" w:rsidRDefault="008C2EA9"/>
    <w:p w14:paraId="677A761C" w14:textId="77777777" w:rsidR="00206A7C" w:rsidRPr="006B2830" w:rsidRDefault="00206A7C">
      <w:pPr>
        <w:rPr>
          <w:color w:val="FF0000"/>
        </w:rPr>
      </w:pPr>
    </w:p>
    <w:p w14:paraId="1B751021" w14:textId="173CA8C1" w:rsidR="006B2830" w:rsidRPr="006B2830" w:rsidRDefault="006B2830">
      <w:pPr>
        <w:rPr>
          <w:color w:val="FF0000"/>
        </w:rPr>
      </w:pPr>
    </w:p>
    <w:sectPr w:rsidR="006B2830" w:rsidRPr="006B2830" w:rsidSect="003A2C14">
      <w:headerReference w:type="default" r:id="rId39"/>
      <w:pgSz w:w="15840" w:h="12240" w:orient="landscape"/>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25F" w14:textId="77777777" w:rsidR="00ED4E91" w:rsidRDefault="00ED4E91" w:rsidP="00F2385F">
      <w:pPr>
        <w:spacing w:after="0" w:line="240" w:lineRule="auto"/>
      </w:pPr>
      <w:r>
        <w:separator/>
      </w:r>
    </w:p>
  </w:endnote>
  <w:endnote w:type="continuationSeparator" w:id="0">
    <w:p w14:paraId="307943C4" w14:textId="77777777" w:rsidR="00ED4E91" w:rsidRDefault="00ED4E91" w:rsidP="00F2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3AC3" w14:textId="77777777" w:rsidR="00ED4E91" w:rsidRDefault="00ED4E91" w:rsidP="00F2385F">
      <w:pPr>
        <w:spacing w:after="0" w:line="240" w:lineRule="auto"/>
      </w:pPr>
      <w:r>
        <w:separator/>
      </w:r>
    </w:p>
  </w:footnote>
  <w:footnote w:type="continuationSeparator" w:id="0">
    <w:p w14:paraId="1ED9437D" w14:textId="77777777" w:rsidR="00ED4E91" w:rsidRDefault="00ED4E91" w:rsidP="00F2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6D7D" w14:textId="01265D9D" w:rsidR="00897F46" w:rsidRPr="003A2C14" w:rsidRDefault="003A2C14">
    <w:pPr>
      <w:pStyle w:val="Header"/>
      <w:rPr>
        <w:bCs/>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C14">
      <w:rPr>
        <w:bCs/>
        <w:noProof/>
        <w:color w:val="FF0000"/>
        <w:sz w:val="56"/>
        <w:szCs w:val="56"/>
      </w:rPr>
      <w:t xml:space="preserve">Insert Meet the Need NC Logo here </w:t>
    </w:r>
  </w:p>
  <w:p w14:paraId="4009DC96" w14:textId="77777777" w:rsidR="00965FA8" w:rsidRDefault="006E1734">
    <w:pPr>
      <w:pStyle w:val="Header"/>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C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HEAR.SHARE.</w:t>
    </w:r>
    <w:r w:rsidRPr="003A2C14">
      <w:rPr>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 </w:t>
    </w:r>
    <w:r w:rsidR="00485D6D" w:rsidRPr="003A2C14">
      <w:rPr>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5D6D" w:rsidRPr="003A2C14">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p>
  <w:p w14:paraId="1EEC3CFA" w14:textId="210E6372" w:rsidR="009F1C12" w:rsidRDefault="00485D6D">
    <w:pPr>
      <w:pStyle w:val="Header"/>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C14">
      <w:rPr>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 LIST</w:t>
    </w:r>
  </w:p>
  <w:p w14:paraId="41FA58D9" w14:textId="0637ADAC" w:rsidR="00965FA8" w:rsidRPr="00965FA8" w:rsidRDefault="00965FA8">
    <w:pPr>
      <w:pStyle w:val="Header"/>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Greenville and Surrounding areas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EC"/>
    <w:rsid w:val="00054391"/>
    <w:rsid w:val="00091F4F"/>
    <w:rsid w:val="00110847"/>
    <w:rsid w:val="00114B31"/>
    <w:rsid w:val="001731F6"/>
    <w:rsid w:val="00181B49"/>
    <w:rsid w:val="001A3CFD"/>
    <w:rsid w:val="001B6BC5"/>
    <w:rsid w:val="00206A7C"/>
    <w:rsid w:val="00265567"/>
    <w:rsid w:val="002B28C8"/>
    <w:rsid w:val="002D72CB"/>
    <w:rsid w:val="002D78EC"/>
    <w:rsid w:val="0035292C"/>
    <w:rsid w:val="0039382E"/>
    <w:rsid w:val="003A2C14"/>
    <w:rsid w:val="003B210C"/>
    <w:rsid w:val="003D2F05"/>
    <w:rsid w:val="003D4847"/>
    <w:rsid w:val="003F555E"/>
    <w:rsid w:val="004033E1"/>
    <w:rsid w:val="004257CC"/>
    <w:rsid w:val="00441CA9"/>
    <w:rsid w:val="00442402"/>
    <w:rsid w:val="00454D60"/>
    <w:rsid w:val="00485D6D"/>
    <w:rsid w:val="00524EF2"/>
    <w:rsid w:val="00562A08"/>
    <w:rsid w:val="00564B40"/>
    <w:rsid w:val="00565CEF"/>
    <w:rsid w:val="00573FA2"/>
    <w:rsid w:val="005C472D"/>
    <w:rsid w:val="005F790E"/>
    <w:rsid w:val="00630B92"/>
    <w:rsid w:val="0063785C"/>
    <w:rsid w:val="006653C4"/>
    <w:rsid w:val="00677CFF"/>
    <w:rsid w:val="00680341"/>
    <w:rsid w:val="0068392D"/>
    <w:rsid w:val="006869E9"/>
    <w:rsid w:val="00690089"/>
    <w:rsid w:val="006940FC"/>
    <w:rsid w:val="006B2830"/>
    <w:rsid w:val="006B4EB3"/>
    <w:rsid w:val="006E1734"/>
    <w:rsid w:val="00734447"/>
    <w:rsid w:val="0075327F"/>
    <w:rsid w:val="0078289D"/>
    <w:rsid w:val="00785790"/>
    <w:rsid w:val="0079148A"/>
    <w:rsid w:val="00796F11"/>
    <w:rsid w:val="007E563A"/>
    <w:rsid w:val="0081375B"/>
    <w:rsid w:val="00860DB2"/>
    <w:rsid w:val="00897F46"/>
    <w:rsid w:val="008C2EA9"/>
    <w:rsid w:val="008C5A9D"/>
    <w:rsid w:val="008F4F9D"/>
    <w:rsid w:val="00916620"/>
    <w:rsid w:val="00965FA8"/>
    <w:rsid w:val="0098631C"/>
    <w:rsid w:val="009A1311"/>
    <w:rsid w:val="009F1C12"/>
    <w:rsid w:val="00A43294"/>
    <w:rsid w:val="00A456D6"/>
    <w:rsid w:val="00A52031"/>
    <w:rsid w:val="00A5460C"/>
    <w:rsid w:val="00A74BA6"/>
    <w:rsid w:val="00A761C8"/>
    <w:rsid w:val="00A9548F"/>
    <w:rsid w:val="00B967B2"/>
    <w:rsid w:val="00BF57A2"/>
    <w:rsid w:val="00C116B5"/>
    <w:rsid w:val="00C34150"/>
    <w:rsid w:val="00C63C98"/>
    <w:rsid w:val="00C7537A"/>
    <w:rsid w:val="00C76100"/>
    <w:rsid w:val="00C871AE"/>
    <w:rsid w:val="00D17A76"/>
    <w:rsid w:val="00D22B97"/>
    <w:rsid w:val="00D4615A"/>
    <w:rsid w:val="00D54893"/>
    <w:rsid w:val="00D9201B"/>
    <w:rsid w:val="00D958F6"/>
    <w:rsid w:val="00DB6B00"/>
    <w:rsid w:val="00DC4135"/>
    <w:rsid w:val="00DC5050"/>
    <w:rsid w:val="00DD778D"/>
    <w:rsid w:val="00E07539"/>
    <w:rsid w:val="00E205CF"/>
    <w:rsid w:val="00E235DB"/>
    <w:rsid w:val="00E44229"/>
    <w:rsid w:val="00E641BA"/>
    <w:rsid w:val="00E76A28"/>
    <w:rsid w:val="00E90782"/>
    <w:rsid w:val="00EA1674"/>
    <w:rsid w:val="00ED47DB"/>
    <w:rsid w:val="00ED4E91"/>
    <w:rsid w:val="00F10B41"/>
    <w:rsid w:val="00F2385F"/>
    <w:rsid w:val="00F323D1"/>
    <w:rsid w:val="00FB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9D3ED"/>
  <w15:chartTrackingRefBased/>
  <w15:docId w15:val="{E7448BFB-5835-4C31-B987-BA79580D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5DB"/>
    <w:rPr>
      <w:color w:val="0563C1" w:themeColor="hyperlink"/>
      <w:u w:val="single"/>
    </w:rPr>
  </w:style>
  <w:style w:type="character" w:styleId="UnresolvedMention">
    <w:name w:val="Unresolved Mention"/>
    <w:basedOn w:val="DefaultParagraphFont"/>
    <w:uiPriority w:val="99"/>
    <w:semiHidden/>
    <w:unhideWhenUsed/>
    <w:rsid w:val="00E235DB"/>
    <w:rPr>
      <w:color w:val="605E5C"/>
      <w:shd w:val="clear" w:color="auto" w:fill="E1DFDD"/>
    </w:rPr>
  </w:style>
  <w:style w:type="paragraph" w:styleId="NormalWeb">
    <w:name w:val="Normal (Web)"/>
    <w:basedOn w:val="Normal"/>
    <w:uiPriority w:val="99"/>
    <w:semiHidden/>
    <w:unhideWhenUsed/>
    <w:rsid w:val="00573FA2"/>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39382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2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5F"/>
  </w:style>
  <w:style w:type="paragraph" w:styleId="Footer">
    <w:name w:val="footer"/>
    <w:basedOn w:val="Normal"/>
    <w:link w:val="FooterChar"/>
    <w:uiPriority w:val="99"/>
    <w:unhideWhenUsed/>
    <w:rsid w:val="00F2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85F"/>
  </w:style>
  <w:style w:type="character" w:styleId="Emphasis">
    <w:name w:val="Emphasis"/>
    <w:basedOn w:val="DefaultParagraphFont"/>
    <w:uiPriority w:val="20"/>
    <w:qFormat/>
    <w:rsid w:val="003D4847"/>
    <w:rPr>
      <w:i/>
      <w:iCs/>
    </w:rPr>
  </w:style>
  <w:style w:type="character" w:styleId="FollowedHyperlink">
    <w:name w:val="FollowedHyperlink"/>
    <w:basedOn w:val="DefaultParagraphFont"/>
    <w:uiPriority w:val="99"/>
    <w:semiHidden/>
    <w:unhideWhenUsed/>
    <w:rsid w:val="0063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3889">
      <w:bodyDiv w:val="1"/>
      <w:marLeft w:val="0"/>
      <w:marRight w:val="0"/>
      <w:marTop w:val="0"/>
      <w:marBottom w:val="0"/>
      <w:divBdr>
        <w:top w:val="none" w:sz="0" w:space="0" w:color="auto"/>
        <w:left w:val="none" w:sz="0" w:space="0" w:color="auto"/>
        <w:bottom w:val="none" w:sz="0" w:space="0" w:color="auto"/>
        <w:right w:val="none" w:sz="0" w:space="0" w:color="auto"/>
      </w:divBdr>
      <w:divsChild>
        <w:div w:id="2120221531">
          <w:marLeft w:val="0"/>
          <w:marRight w:val="0"/>
          <w:marTop w:val="375"/>
          <w:marBottom w:val="0"/>
          <w:divBdr>
            <w:top w:val="none" w:sz="0" w:space="0" w:color="auto"/>
            <w:left w:val="none" w:sz="0" w:space="0" w:color="auto"/>
            <w:bottom w:val="none" w:sz="0" w:space="0" w:color="auto"/>
            <w:right w:val="none" w:sz="0" w:space="0" w:color="auto"/>
          </w:divBdr>
          <w:divsChild>
            <w:div w:id="1622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660">
      <w:bodyDiv w:val="1"/>
      <w:marLeft w:val="0"/>
      <w:marRight w:val="0"/>
      <w:marTop w:val="0"/>
      <w:marBottom w:val="0"/>
      <w:divBdr>
        <w:top w:val="none" w:sz="0" w:space="0" w:color="auto"/>
        <w:left w:val="none" w:sz="0" w:space="0" w:color="auto"/>
        <w:bottom w:val="none" w:sz="0" w:space="0" w:color="auto"/>
        <w:right w:val="none" w:sz="0" w:space="0" w:color="auto"/>
      </w:divBdr>
      <w:divsChild>
        <w:div w:id="2061130600">
          <w:marLeft w:val="0"/>
          <w:marRight w:val="0"/>
          <w:marTop w:val="0"/>
          <w:marBottom w:val="0"/>
          <w:divBdr>
            <w:top w:val="none" w:sz="0" w:space="0" w:color="auto"/>
            <w:left w:val="none" w:sz="0" w:space="0" w:color="auto"/>
            <w:bottom w:val="none" w:sz="0" w:space="0" w:color="auto"/>
            <w:right w:val="none" w:sz="0" w:space="0" w:color="auto"/>
          </w:divBdr>
        </w:div>
        <w:div w:id="909775048">
          <w:marLeft w:val="0"/>
          <w:marRight w:val="0"/>
          <w:marTop w:val="0"/>
          <w:marBottom w:val="0"/>
          <w:divBdr>
            <w:top w:val="none" w:sz="0" w:space="0" w:color="auto"/>
            <w:left w:val="none" w:sz="0" w:space="0" w:color="auto"/>
            <w:bottom w:val="none" w:sz="0" w:space="0" w:color="auto"/>
            <w:right w:val="none" w:sz="0" w:space="0" w:color="auto"/>
          </w:divBdr>
        </w:div>
        <w:div w:id="1412776094">
          <w:marLeft w:val="0"/>
          <w:marRight w:val="0"/>
          <w:marTop w:val="0"/>
          <w:marBottom w:val="0"/>
          <w:divBdr>
            <w:top w:val="none" w:sz="0" w:space="0" w:color="auto"/>
            <w:left w:val="none" w:sz="0" w:space="0" w:color="auto"/>
            <w:bottom w:val="none" w:sz="0" w:space="0" w:color="auto"/>
            <w:right w:val="none" w:sz="0" w:space="0" w:color="auto"/>
          </w:divBdr>
        </w:div>
      </w:divsChild>
    </w:div>
    <w:div w:id="802382427">
      <w:bodyDiv w:val="1"/>
      <w:marLeft w:val="0"/>
      <w:marRight w:val="0"/>
      <w:marTop w:val="0"/>
      <w:marBottom w:val="0"/>
      <w:divBdr>
        <w:top w:val="none" w:sz="0" w:space="0" w:color="auto"/>
        <w:left w:val="none" w:sz="0" w:space="0" w:color="auto"/>
        <w:bottom w:val="none" w:sz="0" w:space="0" w:color="auto"/>
        <w:right w:val="none" w:sz="0" w:space="0" w:color="auto"/>
      </w:divBdr>
      <w:divsChild>
        <w:div w:id="546602823">
          <w:marLeft w:val="0"/>
          <w:marRight w:val="0"/>
          <w:marTop w:val="0"/>
          <w:marBottom w:val="0"/>
          <w:divBdr>
            <w:top w:val="none" w:sz="0" w:space="0" w:color="auto"/>
            <w:left w:val="none" w:sz="0" w:space="0" w:color="auto"/>
            <w:bottom w:val="none" w:sz="0" w:space="0" w:color="auto"/>
            <w:right w:val="none" w:sz="0" w:space="0" w:color="auto"/>
          </w:divBdr>
        </w:div>
        <w:div w:id="1996107944">
          <w:marLeft w:val="0"/>
          <w:marRight w:val="0"/>
          <w:marTop w:val="0"/>
          <w:marBottom w:val="0"/>
          <w:divBdr>
            <w:top w:val="none" w:sz="0" w:space="0" w:color="auto"/>
            <w:left w:val="none" w:sz="0" w:space="0" w:color="auto"/>
            <w:bottom w:val="none" w:sz="0" w:space="0" w:color="auto"/>
            <w:right w:val="none" w:sz="0" w:space="0" w:color="auto"/>
          </w:divBdr>
        </w:div>
        <w:div w:id="1062556682">
          <w:marLeft w:val="0"/>
          <w:marRight w:val="0"/>
          <w:marTop w:val="0"/>
          <w:marBottom w:val="0"/>
          <w:divBdr>
            <w:top w:val="none" w:sz="0" w:space="0" w:color="auto"/>
            <w:left w:val="none" w:sz="0" w:space="0" w:color="auto"/>
            <w:bottom w:val="none" w:sz="0" w:space="0" w:color="auto"/>
            <w:right w:val="none" w:sz="0" w:space="0" w:color="auto"/>
          </w:divBdr>
        </w:div>
        <w:div w:id="859589281">
          <w:marLeft w:val="0"/>
          <w:marRight w:val="0"/>
          <w:marTop w:val="0"/>
          <w:marBottom w:val="0"/>
          <w:divBdr>
            <w:top w:val="none" w:sz="0" w:space="0" w:color="auto"/>
            <w:left w:val="none" w:sz="0" w:space="0" w:color="auto"/>
            <w:bottom w:val="none" w:sz="0" w:space="0" w:color="auto"/>
            <w:right w:val="none" w:sz="0" w:space="0" w:color="auto"/>
          </w:divBdr>
        </w:div>
      </w:divsChild>
    </w:div>
    <w:div w:id="944194417">
      <w:bodyDiv w:val="1"/>
      <w:marLeft w:val="0"/>
      <w:marRight w:val="0"/>
      <w:marTop w:val="0"/>
      <w:marBottom w:val="0"/>
      <w:divBdr>
        <w:top w:val="none" w:sz="0" w:space="0" w:color="auto"/>
        <w:left w:val="none" w:sz="0" w:space="0" w:color="auto"/>
        <w:bottom w:val="none" w:sz="0" w:space="0" w:color="auto"/>
        <w:right w:val="none" w:sz="0" w:space="0" w:color="auto"/>
      </w:divBdr>
      <w:divsChild>
        <w:div w:id="2045709023">
          <w:marLeft w:val="0"/>
          <w:marRight w:val="0"/>
          <w:marTop w:val="0"/>
          <w:marBottom w:val="0"/>
          <w:divBdr>
            <w:top w:val="none" w:sz="0" w:space="0" w:color="auto"/>
            <w:left w:val="none" w:sz="0" w:space="0" w:color="auto"/>
            <w:bottom w:val="none" w:sz="0" w:space="0" w:color="auto"/>
            <w:right w:val="none" w:sz="0" w:space="0" w:color="auto"/>
          </w:divBdr>
        </w:div>
        <w:div w:id="357968393">
          <w:marLeft w:val="0"/>
          <w:marRight w:val="0"/>
          <w:marTop w:val="0"/>
          <w:marBottom w:val="0"/>
          <w:divBdr>
            <w:top w:val="none" w:sz="0" w:space="0" w:color="auto"/>
            <w:left w:val="none" w:sz="0" w:space="0" w:color="auto"/>
            <w:bottom w:val="none" w:sz="0" w:space="0" w:color="auto"/>
            <w:right w:val="none" w:sz="0" w:space="0" w:color="auto"/>
          </w:divBdr>
        </w:div>
      </w:divsChild>
    </w:div>
    <w:div w:id="1048382283">
      <w:bodyDiv w:val="1"/>
      <w:marLeft w:val="0"/>
      <w:marRight w:val="0"/>
      <w:marTop w:val="0"/>
      <w:marBottom w:val="0"/>
      <w:divBdr>
        <w:top w:val="none" w:sz="0" w:space="0" w:color="auto"/>
        <w:left w:val="none" w:sz="0" w:space="0" w:color="auto"/>
        <w:bottom w:val="none" w:sz="0" w:space="0" w:color="auto"/>
        <w:right w:val="none" w:sz="0" w:space="0" w:color="auto"/>
      </w:divBdr>
    </w:div>
    <w:div w:id="1715806991">
      <w:bodyDiv w:val="1"/>
      <w:marLeft w:val="0"/>
      <w:marRight w:val="0"/>
      <w:marTop w:val="0"/>
      <w:marBottom w:val="0"/>
      <w:divBdr>
        <w:top w:val="none" w:sz="0" w:space="0" w:color="auto"/>
        <w:left w:val="none" w:sz="0" w:space="0" w:color="auto"/>
        <w:bottom w:val="none" w:sz="0" w:space="0" w:color="auto"/>
        <w:right w:val="none" w:sz="0" w:space="0" w:color="auto"/>
      </w:divBdr>
      <w:divsChild>
        <w:div w:id="313027788">
          <w:marLeft w:val="0"/>
          <w:marRight w:val="0"/>
          <w:marTop w:val="0"/>
          <w:marBottom w:val="0"/>
          <w:divBdr>
            <w:top w:val="none" w:sz="0" w:space="0" w:color="auto"/>
            <w:left w:val="none" w:sz="0" w:space="0" w:color="auto"/>
            <w:bottom w:val="none" w:sz="0" w:space="0" w:color="auto"/>
            <w:right w:val="none" w:sz="0" w:space="0" w:color="auto"/>
          </w:divBdr>
          <w:divsChild>
            <w:div w:id="448010599">
              <w:marLeft w:val="0"/>
              <w:marRight w:val="0"/>
              <w:marTop w:val="0"/>
              <w:marBottom w:val="0"/>
              <w:divBdr>
                <w:top w:val="none" w:sz="0" w:space="0" w:color="auto"/>
                <w:left w:val="none" w:sz="0" w:space="0" w:color="auto"/>
                <w:bottom w:val="none" w:sz="0" w:space="0" w:color="auto"/>
                <w:right w:val="none" w:sz="0" w:space="0" w:color="auto"/>
              </w:divBdr>
            </w:div>
            <w:div w:id="31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alhealthtransformationalli.godaddysites.com/land" TargetMode="External"/><Relationship Id="rId18" Type="http://schemas.openxmlformats.org/officeDocument/2006/relationships/hyperlink" Target="file:///C:\Users\comen\AppData\Local\Packages\microsoft.windowscommunicationsapps_8wekyb3d8bbwe\LocalState\Files\S0\191\Attachments\covenanttoserve.com" TargetMode="External"/><Relationship Id="rId26" Type="http://schemas.openxmlformats.org/officeDocument/2006/relationships/hyperlink" Target="https://www.ncdsalliance.org/" TargetMode="External"/><Relationship Id="rId39" Type="http://schemas.openxmlformats.org/officeDocument/2006/relationships/header" Target="header1.xml"/><Relationship Id="rId21" Type="http://schemas.openxmlformats.org/officeDocument/2006/relationships/hyperlink" Target="https://disabilityrightsnc.org/resources/how-to-register-to-vote/" TargetMode="External"/><Relationship Id="rId34" Type="http://schemas.openxmlformats.org/officeDocument/2006/relationships/hyperlink" Target="mailto:Anna.ward@cidd.unc.edu" TargetMode="External"/><Relationship Id="rId7" Type="http://schemas.openxmlformats.org/officeDocument/2006/relationships/hyperlink" Target="file:///C:\Users\comen\AppData\Local\Packages\microsoft.windowscommunicationsapps_8wekyb3d8bbwe\LocalState\Files\S0\191\Attachments\fsnnc.org" TargetMode="External"/><Relationship Id="rId2" Type="http://schemas.openxmlformats.org/officeDocument/2006/relationships/settings" Target="settings.xml"/><Relationship Id="rId16" Type="http://schemas.openxmlformats.org/officeDocument/2006/relationships/hyperlink" Target="https://fifnc.org" TargetMode="External"/><Relationship Id="rId20" Type="http://schemas.openxmlformats.org/officeDocument/2006/relationships/hyperlink" Target="mailto:Carol.Ann.Conway@gmail.com" TargetMode="External"/><Relationship Id="rId29" Type="http://schemas.openxmlformats.org/officeDocument/2006/relationships/hyperlink" Target="mailto:rethinkingguardianshipnc@email.unc.ed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snenc.org" TargetMode="External"/><Relationship Id="rId11" Type="http://schemas.openxmlformats.org/officeDocument/2006/relationships/hyperlink" Target="https://www.trilliumhealthresources.org/for-individuals-families" TargetMode="External"/><Relationship Id="rId24" Type="http://schemas.openxmlformats.org/officeDocument/2006/relationships/hyperlink" Target="http://www.autismsociety-nc.org" TargetMode="External"/><Relationship Id="rId32" Type="http://schemas.openxmlformats.org/officeDocument/2006/relationships/hyperlink" Target="mailto:Sdap@appstate.edu" TargetMode="External"/><Relationship Id="rId37" Type="http://schemas.openxmlformats.org/officeDocument/2006/relationships/hyperlink" Target="mailto:nettersmith@yahoo.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hoosebettercare.com" TargetMode="External"/><Relationship Id="rId23" Type="http://schemas.openxmlformats.org/officeDocument/2006/relationships/hyperlink" Target="file:///C:\Users\comen\AppData\Local\Packages\microsoft.windowscommunicationsapps_8wekyb3d8bbwe\LocalState\Files\S0\191\Attachments\disabilityrightsnc.org" TargetMode="External"/><Relationship Id="rId28" Type="http://schemas.openxmlformats.org/officeDocument/2006/relationships/hyperlink" Target="http://RethinkingGuardianshipNC.org" TargetMode="External"/><Relationship Id="rId36" Type="http://schemas.openxmlformats.org/officeDocument/2006/relationships/hyperlink" Target="https://youthvillages.org" TargetMode="External"/><Relationship Id="rId10" Type="http://schemas.openxmlformats.org/officeDocument/2006/relationships/hyperlink" Target="http://www.trilliumhealthresources.org" TargetMode="External"/><Relationship Id="rId19" Type="http://schemas.openxmlformats.org/officeDocument/2006/relationships/hyperlink" Target="https://www.pacidnc.org/" TargetMode="External"/><Relationship Id="rId31" Type="http://schemas.openxmlformats.org/officeDocument/2006/relationships/hyperlink" Target="https://sdap.appstate.edu/program" TargetMode="External"/><Relationship Id="rId4" Type="http://schemas.openxmlformats.org/officeDocument/2006/relationships/footnotes" Target="footnotes.xml"/><Relationship Id="rId9" Type="http://schemas.openxmlformats.org/officeDocument/2006/relationships/hyperlink" Target="file:///C:\Users\comen\AppData\Local\Packages\microsoft.windowscommunicationsapps_8wekyb3d8bbwe\LocalState\Files\S0\191\Attachments\arcnc.org" TargetMode="External"/><Relationship Id="rId14" Type="http://schemas.openxmlformats.org/officeDocument/2006/relationships/hyperlink" Target="mailto:Beth.Field.LAND@gmail.com" TargetMode="External"/><Relationship Id="rId22" Type="http://schemas.openxmlformats.org/officeDocument/2006/relationships/hyperlink" Target="https://disabilityrightsnc.org/resources/assistance-for-voters-with-disabilities/" TargetMode="External"/><Relationship Id="rId27" Type="http://schemas.openxmlformats.org/officeDocument/2006/relationships/hyperlink" Target="http://www.ecac-arentcenter.org" TargetMode="External"/><Relationship Id="rId30" Type="http://schemas.openxmlformats.org/officeDocument/2006/relationships/hyperlink" Target="file:///C:\Users\comen\AppData\Local\Packages\microsoft.windowscommunicationsapps_8wekyb3d8bbwe\LocalState\Files\S0\191\Attachments\NCAble.nc.gov" TargetMode="External"/><Relationship Id="rId35" Type="http://schemas.openxmlformats.org/officeDocument/2006/relationships/hyperlink" Target="https://beearly.nc.gov/index.php/icc/licc" TargetMode="External"/><Relationship Id="rId8" Type="http://schemas.openxmlformats.org/officeDocument/2006/relationships/hyperlink" Target="mailto:Grupopoderyesperanza@gmail.com" TargetMode="External"/><Relationship Id="rId3" Type="http://schemas.openxmlformats.org/officeDocument/2006/relationships/webSettings" Target="webSettings.xml"/><Relationship Id="rId12" Type="http://schemas.openxmlformats.org/officeDocument/2006/relationships/hyperlink" Target="http://www.easterseals.com/NCVA/" TargetMode="External"/><Relationship Id="rId17" Type="http://schemas.openxmlformats.org/officeDocument/2006/relationships/hyperlink" Target="https://meettheneednc.org/" TargetMode="External"/><Relationship Id="rId25" Type="http://schemas.openxmlformats.org/officeDocument/2006/relationships/hyperlink" Target="file:///C:\Users\comen\AppData\Local\Packages\microsoft.windowscommunicationsapps_8wekyb3d8bbwe\LocalState\Files\S0\191\Attachments\ncwaiveractionteam.com" TargetMode="External"/><Relationship Id="rId33" Type="http://schemas.openxmlformats.org/officeDocument/2006/relationships/hyperlink" Target="http://www.cidd.unc.edu/psea/" TargetMode="External"/><Relationship Id="rId38" Type="http://schemas.openxmlformats.org/officeDocument/2006/relationships/hyperlink" Target="mailto:arhams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Laurel</dc:creator>
  <cp:keywords/>
  <dc:description/>
  <cp:lastModifiedBy>Elizabeth Field</cp:lastModifiedBy>
  <cp:revision>42</cp:revision>
  <dcterms:created xsi:type="dcterms:W3CDTF">2022-09-22T17:32:00Z</dcterms:created>
  <dcterms:modified xsi:type="dcterms:W3CDTF">2022-09-23T03:18:00Z</dcterms:modified>
</cp:coreProperties>
</file>